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523C1" w14:textId="4F0263F0"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맑은 고딕" w:hAnsi="Arial" w:cs="Arial"/>
          <w:b/>
          <w:bCs/>
          <w:lang w:eastAsia="en-US"/>
        </w:rPr>
        <w:t>3GPP TSG RAN WG1 #</w:t>
      </w:r>
      <w:r w:rsidR="00703B1B">
        <w:rPr>
          <w:rFonts w:ascii="Arial" w:eastAsia="맑은 고딕" w:hAnsi="Arial" w:cs="Arial"/>
          <w:b/>
          <w:bCs/>
          <w:lang w:eastAsia="en-US"/>
        </w:rPr>
        <w:t>106</w:t>
      </w:r>
      <w:r w:rsidR="00703B1B">
        <w:rPr>
          <w:rFonts w:ascii="Arial" w:eastAsia="맑은 고딕" w:hAnsi="Arial" w:cs="Arial" w:hint="eastAsia"/>
          <w:b/>
          <w:bCs/>
          <w:lang w:eastAsia="ko-KR"/>
        </w:rPr>
        <w:t>b</w:t>
      </w:r>
      <w:r>
        <w:rPr>
          <w:rFonts w:ascii="Arial" w:eastAsia="맑은 고딕" w:hAnsi="Arial" w:cs="Arial"/>
          <w:b/>
          <w:bCs/>
          <w:lang w:eastAsia="en-US"/>
        </w:rPr>
        <w:t>-e</w:t>
      </w:r>
      <w:r w:rsidR="005F37C3">
        <w:rPr>
          <w:rFonts w:ascii="Arial" w:eastAsia="맑은 고딕" w:hAnsi="Arial" w:cs="Arial"/>
          <w:b/>
          <w:bCs/>
          <w:lang w:eastAsia="en-US"/>
        </w:rPr>
        <w:tab/>
      </w:r>
      <w:r w:rsidR="005F37C3">
        <w:rPr>
          <w:rFonts w:ascii="Arial" w:eastAsia="맑은 고딕" w:hAnsi="Arial" w:cs="Arial"/>
          <w:b/>
          <w:bCs/>
          <w:lang w:eastAsia="en-US"/>
        </w:rPr>
        <w:tab/>
      </w:r>
      <w:r w:rsidR="005F37C3" w:rsidRPr="00B74758">
        <w:rPr>
          <w:rFonts w:ascii="Arial" w:eastAsia="맑은 고딕" w:hAnsi="Arial" w:cs="Arial"/>
          <w:b/>
          <w:bCs/>
          <w:i/>
          <w:lang w:eastAsia="en-US"/>
        </w:rPr>
        <w:tab/>
        <w:t>R1-2</w:t>
      </w:r>
      <w:r w:rsidR="00703B1B" w:rsidRPr="00B74758">
        <w:rPr>
          <w:rFonts w:ascii="Arial" w:eastAsia="맑은 고딕" w:hAnsi="Arial" w:cs="Arial"/>
          <w:b/>
          <w:bCs/>
          <w:i/>
          <w:lang w:eastAsia="en-US"/>
        </w:rPr>
        <w:t>1</w:t>
      </w:r>
      <w:r w:rsidR="003C672F">
        <w:rPr>
          <w:rFonts w:ascii="Arial" w:eastAsia="맑은 고딕" w:hAnsi="Arial" w:cs="Arial" w:hint="eastAsia"/>
          <w:b/>
          <w:bCs/>
          <w:i/>
          <w:lang w:eastAsia="ko-KR"/>
        </w:rPr>
        <w:t>09532</w:t>
      </w:r>
    </w:p>
    <w:p w14:paraId="05798127" w14:textId="223B3EBC" w:rsidR="002753B9" w:rsidRDefault="00862AB5" w:rsidP="002753B9">
      <w:pPr>
        <w:tabs>
          <w:tab w:val="center" w:pos="4536"/>
          <w:tab w:val="right" w:pos="9072"/>
        </w:tabs>
        <w:spacing w:line="276" w:lineRule="auto"/>
        <w:rPr>
          <w:rFonts w:ascii="Arial" w:eastAsia="MS Mincho" w:hAnsi="Arial" w:cs="Arial"/>
          <w:b/>
          <w:bCs/>
        </w:rPr>
      </w:pPr>
      <w:r w:rsidRPr="00862AB5">
        <w:rPr>
          <w:rFonts w:ascii="Arial" w:eastAsia="MS Mincho" w:hAnsi="Arial" w:cs="Arial"/>
          <w:b/>
          <w:bCs/>
        </w:rPr>
        <w:t xml:space="preserve">e-Meeting, </w:t>
      </w:r>
      <w:r w:rsidR="00703B1B" w:rsidRPr="00703B1B">
        <w:rPr>
          <w:rFonts w:ascii="Arial" w:eastAsia="MS Mincho" w:hAnsi="Arial" w:cs="Arial"/>
          <w:b/>
          <w:bCs/>
        </w:rPr>
        <w:t>October 11</w:t>
      </w:r>
      <w:r w:rsidR="00703B1B" w:rsidRPr="00903154">
        <w:rPr>
          <w:rFonts w:ascii="Arial" w:eastAsia="MS Mincho" w:hAnsi="Arial" w:cs="Arial"/>
          <w:b/>
          <w:bCs/>
          <w:vertAlign w:val="superscript"/>
        </w:rPr>
        <w:t>th</w:t>
      </w:r>
      <w:r w:rsidR="00703B1B" w:rsidRPr="00703B1B">
        <w:rPr>
          <w:rFonts w:ascii="Arial" w:eastAsia="MS Mincho" w:hAnsi="Arial" w:cs="Arial"/>
          <w:b/>
          <w:bCs/>
        </w:rPr>
        <w:t xml:space="preserve"> – 19</w:t>
      </w:r>
      <w:r w:rsidR="00703B1B" w:rsidRPr="00903154">
        <w:rPr>
          <w:rFonts w:ascii="Arial" w:eastAsia="MS Mincho" w:hAnsi="Arial" w:cs="Arial"/>
          <w:b/>
          <w:bCs/>
          <w:vertAlign w:val="superscript"/>
        </w:rPr>
        <w:t>th</w:t>
      </w:r>
      <w:r w:rsidR="00703B1B" w:rsidRPr="00703B1B">
        <w:rPr>
          <w:rFonts w:ascii="Arial" w:eastAsia="MS Mincho" w:hAnsi="Arial" w:cs="Arial"/>
          <w:b/>
          <w:bCs/>
        </w:rPr>
        <w:t>, 2021</w:t>
      </w:r>
    </w:p>
    <w:p w14:paraId="215C6713" w14:textId="77777777" w:rsidR="00630C72" w:rsidRPr="00862AB5" w:rsidRDefault="00630C72" w:rsidP="002753B9">
      <w:pPr>
        <w:tabs>
          <w:tab w:val="center" w:pos="4536"/>
          <w:tab w:val="right" w:pos="9072"/>
        </w:tabs>
        <w:spacing w:line="276" w:lineRule="auto"/>
        <w:rPr>
          <w:rFonts w:ascii="Arial" w:eastAsia="맑은 고딕" w:hAnsi="Arial" w:cs="Arial"/>
          <w:b/>
          <w:bCs/>
          <w:szCs w:val="24"/>
          <w:lang w:eastAsia="en-US"/>
        </w:rPr>
      </w:pPr>
    </w:p>
    <w:p w14:paraId="70EAF654" w14:textId="7F9E86F7" w:rsidR="002753B9" w:rsidRPr="00E34C18" w:rsidRDefault="002753B9" w:rsidP="002753B9">
      <w:pPr>
        <w:tabs>
          <w:tab w:val="left" w:pos="1985"/>
        </w:tabs>
        <w:spacing w:after="120" w:line="288" w:lineRule="auto"/>
        <w:ind w:left="2040" w:hangingChars="850" w:hanging="2040"/>
        <w:jc w:val="both"/>
        <w:rPr>
          <w:rFonts w:ascii="Arial" w:eastAsia="맑은 고딕" w:hAnsi="Arial"/>
          <w:lang w:val="en-US" w:eastAsia="ko-KR"/>
        </w:rPr>
      </w:pPr>
      <w:r w:rsidRPr="00E34C18">
        <w:rPr>
          <w:rFonts w:ascii="Arial" w:eastAsia="맑은 고딕" w:hAnsi="Arial"/>
          <w:b/>
          <w:lang w:val="en-US" w:eastAsia="en-US"/>
        </w:rPr>
        <w:t>Agenda item:</w:t>
      </w:r>
      <w:r w:rsidRPr="00E34C18">
        <w:rPr>
          <w:rFonts w:ascii="Arial" w:eastAsia="맑은 고딕" w:hAnsi="Arial"/>
          <w:lang w:val="en-US" w:eastAsia="en-US"/>
        </w:rPr>
        <w:tab/>
      </w:r>
      <w:bookmarkStart w:id="0" w:name="Source"/>
      <w:bookmarkEnd w:id="0"/>
      <w:r w:rsidR="00AF1FD1">
        <w:rPr>
          <w:rFonts w:ascii="Arial" w:eastAsia="맑은 고딕" w:hAnsi="Arial"/>
          <w:lang w:val="en-US" w:eastAsia="ko-KR"/>
        </w:rPr>
        <w:t>8.17.</w:t>
      </w:r>
      <w:r w:rsidR="00903154">
        <w:rPr>
          <w:rFonts w:ascii="Arial" w:eastAsia="맑은 고딕" w:hAnsi="Arial" w:hint="eastAsia"/>
          <w:lang w:val="en-US" w:eastAsia="ko-KR"/>
        </w:rPr>
        <w:t>10</w:t>
      </w:r>
    </w:p>
    <w:p w14:paraId="00F8D7BA" w14:textId="6343CF46"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맑은 고딕" w:hAnsi="Arial"/>
          <w:b/>
          <w:lang w:val="en-US" w:eastAsia="en-US"/>
        </w:rPr>
        <w:t xml:space="preserve">Source: </w:t>
      </w:r>
      <w:r w:rsidRPr="00E34C18">
        <w:rPr>
          <w:rFonts w:ascii="Arial" w:eastAsia="맑은 고딕" w:hAnsi="Arial"/>
          <w:b/>
          <w:lang w:val="en-US" w:eastAsia="en-US"/>
        </w:rPr>
        <w:tab/>
      </w:r>
      <w:r w:rsidR="005F69F7" w:rsidRPr="005F69F7">
        <w:rPr>
          <w:rFonts w:ascii="Arial" w:eastAsia="맑은 고딕" w:hAnsi="Arial"/>
          <w:lang w:val="en-US" w:eastAsia="en-US"/>
        </w:rPr>
        <w:t>Samsung</w:t>
      </w:r>
    </w:p>
    <w:p w14:paraId="65789A90" w14:textId="2F2E11C0" w:rsidR="002753B9" w:rsidRPr="00E34C18" w:rsidRDefault="002753B9" w:rsidP="002753B9">
      <w:pPr>
        <w:tabs>
          <w:tab w:val="left" w:pos="1985"/>
        </w:tabs>
        <w:spacing w:after="120" w:line="288" w:lineRule="auto"/>
        <w:ind w:left="2040" w:hangingChars="850" w:hanging="2040"/>
        <w:jc w:val="both"/>
        <w:rPr>
          <w:rFonts w:ascii="Arial" w:eastAsia="맑은 고딕" w:hAnsi="Arial" w:cs="Arial"/>
          <w:szCs w:val="24"/>
          <w:lang w:val="en-US" w:eastAsia="ko-KR"/>
        </w:rPr>
      </w:pPr>
      <w:r w:rsidRPr="00E34C18">
        <w:rPr>
          <w:rFonts w:ascii="Arial" w:eastAsia="맑은 고딕" w:hAnsi="Arial"/>
          <w:b/>
          <w:lang w:val="en-US" w:eastAsia="en-US"/>
        </w:rPr>
        <w:t xml:space="preserve">Title: </w:t>
      </w:r>
      <w:r w:rsidRPr="00E34C18">
        <w:rPr>
          <w:rFonts w:ascii="Arial" w:eastAsia="맑은 고딕" w:hAnsi="Arial"/>
          <w:b/>
          <w:lang w:val="en-US" w:eastAsia="en-US"/>
        </w:rPr>
        <w:tab/>
      </w:r>
      <w:r w:rsidR="005F69F7" w:rsidRPr="005F69F7">
        <w:rPr>
          <w:rFonts w:ascii="Arial" w:eastAsia="맑은 고딕" w:hAnsi="Arial"/>
          <w:lang w:val="en-US" w:eastAsia="en-US"/>
        </w:rPr>
        <w:t xml:space="preserve">UE features for </w:t>
      </w:r>
      <w:r w:rsidR="00903154">
        <w:rPr>
          <w:rFonts w:ascii="Arial" w:eastAsia="맑은 고딕" w:hAnsi="Arial" w:hint="eastAsia"/>
          <w:lang w:val="en-US" w:eastAsia="ko-KR"/>
        </w:rPr>
        <w:t>NR</w:t>
      </w:r>
      <w:r w:rsidR="00903154">
        <w:rPr>
          <w:rFonts w:ascii="Arial" w:eastAsia="맑은 고딕" w:hAnsi="Arial"/>
          <w:lang w:val="en-US" w:eastAsia="en-US"/>
        </w:rPr>
        <w:t xml:space="preserve"> </w:t>
      </w:r>
      <w:r w:rsidR="00903154">
        <w:rPr>
          <w:rFonts w:ascii="Arial" w:eastAsia="맑은 고딕" w:hAnsi="Arial" w:hint="eastAsia"/>
          <w:lang w:val="en-US" w:eastAsia="ko-KR"/>
        </w:rPr>
        <w:t>IAB</w:t>
      </w:r>
    </w:p>
    <w:p w14:paraId="31849030" w14:textId="757D27D9" w:rsidR="002753B9" w:rsidRPr="00E34C18" w:rsidRDefault="002753B9" w:rsidP="002722FC">
      <w:pPr>
        <w:pBdr>
          <w:bottom w:val="single" w:sz="6" w:space="1" w:color="auto"/>
        </w:pBdr>
        <w:tabs>
          <w:tab w:val="left" w:pos="1985"/>
        </w:tabs>
        <w:spacing w:after="120" w:line="288" w:lineRule="auto"/>
        <w:ind w:left="2040" w:hangingChars="850" w:hanging="2040"/>
        <w:jc w:val="both"/>
        <w:rPr>
          <w:rFonts w:ascii="Arial" w:eastAsia="바탕" w:hAnsi="Arial"/>
          <w:sz w:val="16"/>
          <w:szCs w:val="16"/>
          <w:lang w:val="en-US" w:eastAsia="ko-KR"/>
        </w:rPr>
      </w:pPr>
      <w:r w:rsidRPr="00E34C18">
        <w:rPr>
          <w:rFonts w:ascii="Arial" w:eastAsia="맑은 고딕" w:hAnsi="Arial"/>
          <w:b/>
          <w:lang w:val="en-US" w:eastAsia="en-US"/>
        </w:rPr>
        <w:t>Document for:</w:t>
      </w:r>
      <w:r w:rsidRPr="00E34C18">
        <w:rPr>
          <w:rFonts w:ascii="Arial" w:eastAsia="맑은 고딕" w:hAnsi="Arial"/>
          <w:lang w:val="en-US" w:eastAsia="en-US"/>
        </w:rPr>
        <w:tab/>
      </w:r>
      <w:bookmarkStart w:id="1" w:name="DocumentFor"/>
      <w:bookmarkEnd w:id="1"/>
      <w:r w:rsidR="005F69F7">
        <w:rPr>
          <w:rFonts w:ascii="Arial" w:eastAsia="맑은 고딕" w:hAnsi="Arial"/>
          <w:lang w:val="en-US" w:eastAsia="en-US"/>
        </w:rPr>
        <w:t>Discussion and Decision</w:t>
      </w:r>
    </w:p>
    <w:p w14:paraId="459C5954" w14:textId="77777777" w:rsidR="002753B9" w:rsidRPr="00E34C18" w:rsidRDefault="002753B9"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bookmarkStart w:id="2" w:name="_Ref5850594"/>
      <w:r w:rsidRPr="00E34C18">
        <w:rPr>
          <w:rFonts w:ascii="Arial" w:eastAsia="바탕" w:hAnsi="Arial"/>
          <w:sz w:val="32"/>
          <w:szCs w:val="32"/>
          <w:lang w:val="en-US" w:eastAsia="ko-KR"/>
        </w:rPr>
        <w:t>Introduction</w:t>
      </w:r>
      <w:bookmarkEnd w:id="2"/>
    </w:p>
    <w:p w14:paraId="480A5C56" w14:textId="5702F919" w:rsidR="003E6F4B" w:rsidRPr="00903154" w:rsidRDefault="002722FC" w:rsidP="008F6FC5">
      <w:pPr>
        <w:spacing w:after="120"/>
        <w:ind w:firstLine="360"/>
        <w:jc w:val="both"/>
        <w:rPr>
          <w:rFonts w:eastAsia="맑은 고딕" w:cs="바탕"/>
          <w:sz w:val="20"/>
          <w:lang w:val="en-US" w:eastAsia="en-US"/>
        </w:rPr>
      </w:pPr>
      <w:r w:rsidRPr="00903154">
        <w:rPr>
          <w:rFonts w:eastAsia="맑은 고딕" w:cs="바탕"/>
          <w:sz w:val="20"/>
          <w:lang w:val="en-US" w:eastAsia="en-US"/>
        </w:rPr>
        <w:t>After RAN1#10</w:t>
      </w:r>
      <w:r w:rsidR="008F6FC5" w:rsidRPr="00903154">
        <w:rPr>
          <w:rFonts w:eastAsia="맑은 고딕" w:cs="바탕"/>
          <w:sz w:val="20"/>
          <w:lang w:val="en-US" w:eastAsia="en-US"/>
        </w:rPr>
        <w:t>6</w:t>
      </w:r>
      <w:r w:rsidRPr="00903154">
        <w:rPr>
          <w:rFonts w:eastAsia="맑은 고딕" w:cs="바탕"/>
          <w:sz w:val="20"/>
          <w:lang w:val="en-US" w:eastAsia="en-US"/>
        </w:rPr>
        <w:t xml:space="preserve">-e meeting, </w:t>
      </w:r>
      <w:r w:rsidR="008F6FC5" w:rsidRPr="00903154">
        <w:rPr>
          <w:rFonts w:eastAsia="맑은 고딕" w:cs="바탕"/>
          <w:sz w:val="20"/>
          <w:lang w:val="en-US" w:eastAsia="en-US"/>
        </w:rPr>
        <w:t>preliminary inputs on Rel-17 UE features were provided in [</w:t>
      </w:r>
      <w:r w:rsidR="00D97FF3">
        <w:rPr>
          <w:rFonts w:eastAsia="맑은 고딕" w:cs="바탕" w:hint="eastAsia"/>
          <w:sz w:val="20"/>
          <w:lang w:val="en-US" w:eastAsia="ko-KR"/>
        </w:rPr>
        <w:t>1</w:t>
      </w:r>
      <w:r w:rsidR="008F6FC5" w:rsidRPr="00903154">
        <w:rPr>
          <w:rFonts w:eastAsia="맑은 고딕" w:cs="바탕"/>
          <w:sz w:val="20"/>
          <w:lang w:val="en-US" w:eastAsia="en-US"/>
        </w:rPr>
        <w:t xml:space="preserve">] from work item rapporteurs and feature leads. </w:t>
      </w:r>
      <w:r w:rsidRPr="00903154">
        <w:rPr>
          <w:rFonts w:eastAsia="맑은 고딕" w:cs="바탕"/>
          <w:sz w:val="20"/>
          <w:lang w:val="en-US" w:eastAsia="en-US"/>
        </w:rPr>
        <w:t xml:space="preserve">In this contribution, we </w:t>
      </w:r>
      <w:r w:rsidR="00903154" w:rsidRPr="00903154">
        <w:rPr>
          <w:rFonts w:eastAsia="맑은 고딕" w:cs="바탕" w:hint="eastAsia"/>
          <w:sz w:val="20"/>
          <w:lang w:val="en-US" w:eastAsia="ko-KR"/>
        </w:rPr>
        <w:t>discuss</w:t>
      </w:r>
      <w:r w:rsidR="00903154" w:rsidRPr="00903154">
        <w:rPr>
          <w:rFonts w:eastAsia="맑은 고딕" w:cs="바탕"/>
          <w:sz w:val="20"/>
          <w:lang w:val="en-US" w:eastAsia="en-US"/>
        </w:rPr>
        <w:t xml:space="preserve"> </w:t>
      </w:r>
      <w:r w:rsidR="00263868">
        <w:rPr>
          <w:rFonts w:eastAsia="맑은 고딕" w:cs="바탕" w:hint="eastAsia"/>
          <w:sz w:val="20"/>
          <w:lang w:val="en-US" w:eastAsia="ko-KR"/>
        </w:rPr>
        <w:t>MT</w:t>
      </w:r>
      <w:r w:rsidR="008F6FC5" w:rsidRPr="00903154">
        <w:rPr>
          <w:rFonts w:eastAsia="맑은 고딕" w:cs="바탕"/>
          <w:sz w:val="20"/>
          <w:lang w:val="en-US" w:eastAsia="en-US"/>
        </w:rPr>
        <w:t xml:space="preserve"> features for </w:t>
      </w:r>
      <w:r w:rsidR="00903154" w:rsidRPr="00903154">
        <w:rPr>
          <w:rFonts w:eastAsia="맑은 고딕" w:cs="바탕" w:hint="eastAsia"/>
          <w:sz w:val="20"/>
          <w:lang w:val="en-US" w:eastAsia="ko-KR"/>
        </w:rPr>
        <w:t>Rel-17</w:t>
      </w:r>
      <w:r w:rsidR="00903154" w:rsidRPr="00903154">
        <w:rPr>
          <w:rFonts w:eastAsia="맑은 고딕" w:cs="바탕"/>
          <w:sz w:val="20"/>
          <w:lang w:val="en-US" w:eastAsia="en-US"/>
        </w:rPr>
        <w:t xml:space="preserve"> </w:t>
      </w:r>
      <w:r w:rsidR="00903154" w:rsidRPr="00903154">
        <w:rPr>
          <w:rFonts w:eastAsia="맑은 고딕" w:cs="바탕" w:hint="eastAsia"/>
          <w:sz w:val="20"/>
          <w:lang w:val="en-US" w:eastAsia="ko-KR"/>
        </w:rPr>
        <w:t>IAB</w:t>
      </w:r>
      <w:r w:rsidR="00903154" w:rsidRPr="00903154">
        <w:rPr>
          <w:rFonts w:eastAsia="맑은 고딕" w:cs="바탕"/>
          <w:sz w:val="20"/>
          <w:lang w:val="en-US" w:eastAsia="en-US"/>
        </w:rPr>
        <w:t xml:space="preserve"> </w:t>
      </w:r>
      <w:r w:rsidR="00903154" w:rsidRPr="00903154">
        <w:rPr>
          <w:rFonts w:eastAsia="맑은 고딕" w:cs="바탕" w:hint="eastAsia"/>
          <w:sz w:val="20"/>
          <w:lang w:val="en-US" w:eastAsia="ko-KR"/>
        </w:rPr>
        <w:t>and</w:t>
      </w:r>
      <w:r w:rsidR="00903154" w:rsidRPr="00903154">
        <w:rPr>
          <w:rFonts w:eastAsia="맑은 고딕" w:cs="바탕"/>
          <w:sz w:val="20"/>
          <w:lang w:val="en-US" w:eastAsia="en-US"/>
        </w:rPr>
        <w:t xml:space="preserve"> </w:t>
      </w:r>
      <w:r w:rsidR="008628EB" w:rsidRPr="00903154">
        <w:rPr>
          <w:rFonts w:eastAsia="맑은 고딕" w:cs="바탕"/>
          <w:sz w:val="20"/>
          <w:lang w:val="en-US" w:eastAsia="en-US"/>
        </w:rPr>
        <w:t>prov</w:t>
      </w:r>
      <w:r w:rsidR="00903154" w:rsidRPr="00903154">
        <w:rPr>
          <w:rFonts w:eastAsia="맑은 고딕" w:cs="바탕" w:hint="eastAsia"/>
          <w:sz w:val="20"/>
          <w:lang w:val="en-US" w:eastAsia="ko-KR"/>
        </w:rPr>
        <w:t>i</w:t>
      </w:r>
      <w:r w:rsidR="008628EB" w:rsidRPr="00903154">
        <w:rPr>
          <w:rFonts w:eastAsia="맑은 고딕" w:cs="바탕"/>
          <w:sz w:val="20"/>
          <w:lang w:val="en-US" w:eastAsia="en-US"/>
        </w:rPr>
        <w:t>de our view.</w:t>
      </w:r>
    </w:p>
    <w:p w14:paraId="7734EB60" w14:textId="0E43FCE1" w:rsidR="00903154" w:rsidRDefault="00903154" w:rsidP="008F6FC5">
      <w:pPr>
        <w:spacing w:after="120"/>
        <w:ind w:firstLine="360"/>
        <w:jc w:val="both"/>
        <w:rPr>
          <w:rFonts w:eastAsia="맑은 고딕" w:cs="바탕"/>
          <w:sz w:val="22"/>
          <w:szCs w:val="22"/>
          <w:lang w:val="en-US" w:eastAsia="en-US"/>
        </w:rPr>
      </w:pPr>
    </w:p>
    <w:p w14:paraId="5BF7558F" w14:textId="7A4323A3" w:rsidR="00AC46AC" w:rsidRPr="00AC46AC" w:rsidRDefault="00A62EEA"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Discussion</w:t>
      </w:r>
    </w:p>
    <w:p w14:paraId="1CE63E11" w14:textId="0B26A8B1" w:rsidR="005D403F" w:rsidRPr="00903154" w:rsidRDefault="0065594F" w:rsidP="005D403F">
      <w:pPr>
        <w:spacing w:before="240"/>
        <w:rPr>
          <w:b/>
          <w:spacing w:val="-2"/>
          <w:sz w:val="20"/>
          <w:u w:val="single"/>
          <w:lang w:eastAsia="ko-KR"/>
        </w:rPr>
      </w:pPr>
      <w:r w:rsidRPr="00903154">
        <w:rPr>
          <w:b/>
          <w:spacing w:val="-2"/>
          <w:sz w:val="20"/>
          <w:u w:val="single"/>
        </w:rPr>
        <w:t xml:space="preserve">Feature </w:t>
      </w:r>
      <w:r w:rsidR="00903154" w:rsidRPr="00903154">
        <w:rPr>
          <w:rFonts w:hint="eastAsia"/>
          <w:b/>
          <w:spacing w:val="-2"/>
          <w:sz w:val="20"/>
          <w:u w:val="single"/>
        </w:rPr>
        <w:t>31</w:t>
      </w:r>
      <w:r w:rsidR="00AC46AC" w:rsidRPr="00903154">
        <w:rPr>
          <w:b/>
          <w:spacing w:val="-2"/>
          <w:sz w:val="20"/>
          <w:u w:val="single"/>
        </w:rPr>
        <w:t>-</w:t>
      </w:r>
      <w:r w:rsidR="00903154" w:rsidRPr="00903154">
        <w:rPr>
          <w:rFonts w:hint="eastAsia"/>
          <w:b/>
          <w:spacing w:val="-2"/>
          <w:sz w:val="20"/>
          <w:u w:val="single"/>
        </w:rPr>
        <w:t>2</w:t>
      </w:r>
      <w:r w:rsidR="00AC46AC" w:rsidRPr="00903154">
        <w:rPr>
          <w:b/>
          <w:spacing w:val="-2"/>
          <w:sz w:val="20"/>
          <w:u w:val="single"/>
        </w:rPr>
        <w:t>:</w:t>
      </w:r>
      <w:r w:rsidR="008F51CC" w:rsidRPr="00903154">
        <w:rPr>
          <w:b/>
          <w:spacing w:val="-2"/>
          <w:sz w:val="20"/>
          <w:u w:val="single"/>
        </w:rPr>
        <w:t xml:space="preserve"> </w:t>
      </w:r>
      <w:r w:rsidR="00903154" w:rsidRPr="00903154">
        <w:rPr>
          <w:b/>
          <w:spacing w:val="-2"/>
          <w:sz w:val="20"/>
          <w:u w:val="single"/>
        </w:rPr>
        <w:t>Restricted DU beam indication</w:t>
      </w:r>
    </w:p>
    <w:p w14:paraId="4D5EA2F2" w14:textId="46BF0A5D" w:rsidR="008F51CC" w:rsidRPr="00903154" w:rsidRDefault="00903154" w:rsidP="008F51CC">
      <w:pPr>
        <w:pStyle w:val="maintext"/>
        <w:spacing w:before="180"/>
        <w:ind w:firstLineChars="0" w:firstLine="0"/>
      </w:pPr>
      <w:r w:rsidRPr="00903154">
        <w:rPr>
          <w:rFonts w:hint="eastAsia"/>
        </w:rPr>
        <w:t>-</w:t>
      </w:r>
      <w:r w:rsidRPr="00903154">
        <w:t xml:space="preserve"> Support [</w:t>
      </w:r>
      <w:r w:rsidRPr="00903154">
        <w:rPr>
          <w:rStyle w:val="fontstyle01"/>
          <w:rFonts w:asciiTheme="majorHAnsi" w:hAnsiTheme="majorHAnsi" w:cstheme="majorHAnsi"/>
          <w:lang w:eastAsia="zh-CN"/>
        </w:rPr>
        <w:t>Simultaneous Operation DU Beam Indication</w:t>
      </w:r>
      <w:r w:rsidRPr="00903154">
        <w:t xml:space="preserve">] reception </w:t>
      </w:r>
    </w:p>
    <w:p w14:paraId="6CC3C0E4" w14:textId="69C45955" w:rsidR="00903154" w:rsidRPr="00903154" w:rsidRDefault="00F17A8F" w:rsidP="00CC6FF8">
      <w:pPr>
        <w:pStyle w:val="maintext"/>
        <w:spacing w:before="120" w:after="120"/>
        <w:ind w:firstLineChars="0" w:firstLine="357"/>
        <w:rPr>
          <w:rFonts w:eastAsiaTheme="minorEastAsia"/>
          <w:lang w:eastAsia="zh-CN"/>
        </w:rPr>
      </w:pPr>
      <w:r>
        <w:rPr>
          <w:rFonts w:hint="eastAsia"/>
        </w:rPr>
        <w:t>It</w:t>
      </w:r>
      <w:r>
        <w:t xml:space="preserve"> </w:t>
      </w:r>
      <w:r>
        <w:rPr>
          <w:rFonts w:hint="eastAsia"/>
        </w:rPr>
        <w:t>is</w:t>
      </w:r>
      <w:r>
        <w:t xml:space="preserve"> </w:t>
      </w:r>
      <w:r>
        <w:rPr>
          <w:rFonts w:hint="eastAsia"/>
        </w:rPr>
        <w:t>unclear</w:t>
      </w:r>
      <w:r>
        <w:t xml:space="preserve"> </w:t>
      </w:r>
      <w:r w:rsidR="00EA6249">
        <w:rPr>
          <w:rFonts w:hint="eastAsia"/>
        </w:rPr>
        <w:t>whether</w:t>
      </w:r>
      <w:r>
        <w:t xml:space="preserve"> </w:t>
      </w:r>
      <w:r w:rsidR="00EA6249">
        <w:rPr>
          <w:rFonts w:hint="eastAsia"/>
        </w:rPr>
        <w:t>the</w:t>
      </w:r>
      <w:r w:rsidR="00EA6249">
        <w:t xml:space="preserve"> </w:t>
      </w:r>
      <w:r w:rsidR="00EA6249">
        <w:rPr>
          <w:rFonts w:hint="eastAsia"/>
        </w:rPr>
        <w:t>feature</w:t>
      </w:r>
      <w:r w:rsidR="00EA6249">
        <w:t xml:space="preserve"> </w:t>
      </w:r>
      <w:r w:rsidR="00EA6249">
        <w:rPr>
          <w:rFonts w:hint="eastAsia"/>
        </w:rPr>
        <w:t>for</w:t>
      </w:r>
      <w:r w:rsidR="00EA6249">
        <w:t xml:space="preserve"> </w:t>
      </w:r>
      <w:r w:rsidR="00EA6249">
        <w:rPr>
          <w:rFonts w:hint="eastAsia"/>
        </w:rPr>
        <w:t>the</w:t>
      </w:r>
      <w:r>
        <w:t xml:space="preserve"> </w:t>
      </w:r>
      <w:r>
        <w:rPr>
          <w:rFonts w:hint="eastAsia"/>
        </w:rPr>
        <w:t>reception</w:t>
      </w:r>
      <w:r>
        <w:t xml:space="preserve"> </w:t>
      </w:r>
      <w:r>
        <w:rPr>
          <w:rFonts w:hint="eastAsia"/>
        </w:rPr>
        <w:t>itself</w:t>
      </w:r>
      <w:r>
        <w:t xml:space="preserve"> </w:t>
      </w:r>
      <w:r>
        <w:rPr>
          <w:rFonts w:hint="eastAsia"/>
        </w:rPr>
        <w:t>should</w:t>
      </w:r>
      <w:r>
        <w:t xml:space="preserve"> </w:t>
      </w:r>
      <w:r>
        <w:rPr>
          <w:rFonts w:hint="eastAsia"/>
        </w:rPr>
        <w:t>be</w:t>
      </w:r>
      <w:r>
        <w:t xml:space="preserve"> </w:t>
      </w:r>
      <w:r w:rsidR="00EA6249">
        <w:rPr>
          <w:rFonts w:hint="eastAsia"/>
        </w:rPr>
        <w:t>specified</w:t>
      </w:r>
      <w:r>
        <w:t xml:space="preserve"> </w:t>
      </w:r>
      <w:r>
        <w:rPr>
          <w:rFonts w:hint="eastAsia"/>
        </w:rPr>
        <w:t>as</w:t>
      </w:r>
      <w:r>
        <w:t xml:space="preserve"> </w:t>
      </w:r>
      <w:r>
        <w:rPr>
          <w:rFonts w:hint="eastAsia"/>
        </w:rPr>
        <w:t>a</w:t>
      </w:r>
      <w:r>
        <w:t xml:space="preserve"> </w:t>
      </w:r>
      <w:r>
        <w:rPr>
          <w:rFonts w:hint="eastAsia"/>
        </w:rPr>
        <w:t>feature</w:t>
      </w:r>
      <w:r>
        <w:t xml:space="preserve"> </w:t>
      </w:r>
      <w:r>
        <w:rPr>
          <w:rFonts w:hint="eastAsia"/>
        </w:rPr>
        <w:t>for</w:t>
      </w:r>
      <w:r>
        <w:t xml:space="preserve"> </w:t>
      </w:r>
      <w:r>
        <w:rPr>
          <w:rFonts w:hint="eastAsia"/>
        </w:rPr>
        <w:t>IAB</w:t>
      </w:r>
      <w:r>
        <w:t xml:space="preserve"> </w:t>
      </w:r>
      <w:r>
        <w:rPr>
          <w:rFonts w:hint="eastAsia"/>
        </w:rPr>
        <w:t>MT.</w:t>
      </w:r>
      <w:r w:rsidR="00903154" w:rsidRPr="00903154">
        <w:t xml:space="preserve"> </w:t>
      </w:r>
      <w:r>
        <w:rPr>
          <w:rFonts w:hint="eastAsia"/>
        </w:rPr>
        <w:t>Rather</w:t>
      </w:r>
      <w:r w:rsidR="00903154" w:rsidRPr="00903154">
        <w:rPr>
          <w:rFonts w:hint="eastAsia"/>
        </w:rPr>
        <w:t>,</w:t>
      </w:r>
      <w:r w:rsidR="00903154" w:rsidRPr="00903154">
        <w:t xml:space="preserve"> </w:t>
      </w:r>
      <w:r>
        <w:rPr>
          <w:rFonts w:hint="eastAsia"/>
        </w:rPr>
        <w:t>t</w:t>
      </w:r>
      <w:r w:rsidRPr="00903154">
        <w:rPr>
          <w:rFonts w:hint="eastAsia"/>
        </w:rPr>
        <w:t>he</w:t>
      </w:r>
      <w:r w:rsidRPr="00903154">
        <w:t xml:space="preserve"> </w:t>
      </w:r>
      <w:r w:rsidRPr="00903154">
        <w:rPr>
          <w:rFonts w:hint="eastAsia"/>
        </w:rPr>
        <w:t>feature</w:t>
      </w:r>
      <w:r w:rsidRPr="00903154">
        <w:t xml:space="preserve"> </w:t>
      </w:r>
      <w:r w:rsidRPr="00903154">
        <w:rPr>
          <w:rFonts w:hint="eastAsia"/>
        </w:rPr>
        <w:t>31-2</w:t>
      </w:r>
      <w:r w:rsidRPr="00903154">
        <w:t xml:space="preserve"> </w:t>
      </w:r>
      <w:r w:rsidR="00EA6249">
        <w:rPr>
          <w:rFonts w:hint="eastAsia"/>
        </w:rPr>
        <w:t>can</w:t>
      </w:r>
      <w:r w:rsidR="00EA6249">
        <w:t xml:space="preserve"> </w:t>
      </w:r>
      <w:r w:rsidR="00EA6249">
        <w:rPr>
          <w:rFonts w:hint="eastAsia"/>
        </w:rPr>
        <w:t>be</w:t>
      </w:r>
      <w:r w:rsidR="00EA6249">
        <w:t xml:space="preserve"> </w:t>
      </w:r>
      <w:r w:rsidR="00EA6249">
        <w:rPr>
          <w:rFonts w:hint="eastAsia"/>
        </w:rPr>
        <w:t>specified</w:t>
      </w:r>
      <w:r w:rsidR="00EA6249">
        <w:t xml:space="preserve"> </w:t>
      </w:r>
      <w:r>
        <w:rPr>
          <w:rFonts w:hint="eastAsia"/>
        </w:rPr>
        <w:t>whether</w:t>
      </w:r>
      <w:r>
        <w:t xml:space="preserve"> </w:t>
      </w:r>
      <w:r>
        <w:rPr>
          <w:rFonts w:hint="eastAsia"/>
        </w:rPr>
        <w:t>or</w:t>
      </w:r>
      <w:r>
        <w:t xml:space="preserve"> </w:t>
      </w:r>
      <w:r>
        <w:rPr>
          <w:rFonts w:hint="eastAsia"/>
        </w:rPr>
        <w:t>not</w:t>
      </w:r>
      <w:r>
        <w:t xml:space="preserve"> </w:t>
      </w:r>
      <w:r w:rsidRPr="00903154">
        <w:rPr>
          <w:rFonts w:hint="eastAsia"/>
        </w:rPr>
        <w:t>IAB</w:t>
      </w:r>
      <w:r w:rsidRPr="00903154">
        <w:t xml:space="preserve"> </w:t>
      </w:r>
      <w:r w:rsidRPr="00903154">
        <w:rPr>
          <w:rFonts w:hint="eastAsia"/>
        </w:rPr>
        <w:t>DU</w:t>
      </w:r>
      <w:r w:rsidRPr="00903154">
        <w:t xml:space="preserve"> </w:t>
      </w:r>
      <w:r>
        <w:rPr>
          <w:rFonts w:hint="eastAsia"/>
        </w:rPr>
        <w:t>can</w:t>
      </w:r>
      <w:r>
        <w:t xml:space="preserve"> </w:t>
      </w:r>
      <w:r>
        <w:rPr>
          <w:rFonts w:hint="eastAsia"/>
        </w:rPr>
        <w:t>support</w:t>
      </w:r>
      <w:r>
        <w:t xml:space="preserve"> </w:t>
      </w:r>
      <w:r>
        <w:rPr>
          <w:rFonts w:hint="eastAsia"/>
        </w:rPr>
        <w:t>a</w:t>
      </w:r>
      <w:r>
        <w:t xml:space="preserve"> </w:t>
      </w:r>
      <w:r>
        <w:rPr>
          <w:rFonts w:hint="eastAsia"/>
        </w:rPr>
        <w:t>beam</w:t>
      </w:r>
      <w:r>
        <w:t xml:space="preserve"> </w:t>
      </w:r>
      <w:r>
        <w:rPr>
          <w:rFonts w:hint="eastAsia"/>
        </w:rPr>
        <w:t>restriction</w:t>
      </w:r>
      <w:r>
        <w:t xml:space="preserve"> </w:t>
      </w:r>
      <w:r>
        <w:rPr>
          <w:rFonts w:hint="eastAsia"/>
        </w:rPr>
        <w:t>for</w:t>
      </w:r>
      <w:r>
        <w:t xml:space="preserve"> </w:t>
      </w:r>
      <w:r>
        <w:rPr>
          <w:rFonts w:hint="eastAsia"/>
        </w:rPr>
        <w:t>DL</w:t>
      </w:r>
      <w:r>
        <w:t xml:space="preserve"> </w:t>
      </w:r>
      <w:r w:rsidRPr="00903154">
        <w:rPr>
          <w:rFonts w:hint="eastAsia"/>
        </w:rPr>
        <w:t>transmission</w:t>
      </w:r>
      <w:r>
        <w:rPr>
          <w:rFonts w:hint="eastAsia"/>
        </w:rPr>
        <w:t>.</w:t>
      </w:r>
      <w:r>
        <w:t xml:space="preserve"> </w:t>
      </w:r>
      <w:r>
        <w:rPr>
          <w:rFonts w:hint="eastAsia"/>
        </w:rPr>
        <w:t>Therefore,</w:t>
      </w:r>
      <w:r>
        <w:t xml:space="preserve"> </w:t>
      </w:r>
      <w:r w:rsidR="00903154" w:rsidRPr="00903154">
        <w:rPr>
          <w:rFonts w:hint="eastAsia"/>
        </w:rPr>
        <w:t>the</w:t>
      </w:r>
      <w:r w:rsidR="00903154" w:rsidRPr="00903154">
        <w:t xml:space="preserve"> </w:t>
      </w:r>
      <w:r w:rsidR="00903154" w:rsidRPr="00903154">
        <w:rPr>
          <w:rFonts w:hint="eastAsia"/>
        </w:rPr>
        <w:t>feature</w:t>
      </w:r>
      <w:r w:rsidR="00903154" w:rsidRPr="00903154">
        <w:t xml:space="preserve"> </w:t>
      </w:r>
      <w:r w:rsidR="00903154" w:rsidRPr="00903154">
        <w:rPr>
          <w:rFonts w:hint="eastAsia"/>
        </w:rPr>
        <w:t>31-2</w:t>
      </w:r>
      <w:r w:rsidR="00903154" w:rsidRPr="00903154">
        <w:t xml:space="preserve"> </w:t>
      </w:r>
      <w:r w:rsidR="00903154" w:rsidRPr="00903154">
        <w:rPr>
          <w:rFonts w:hint="eastAsia"/>
        </w:rPr>
        <w:t>can</w:t>
      </w:r>
      <w:r w:rsidR="00903154" w:rsidRPr="00903154">
        <w:t xml:space="preserve"> </w:t>
      </w:r>
      <w:r w:rsidR="00903154" w:rsidRPr="00903154">
        <w:rPr>
          <w:rFonts w:hint="eastAsia"/>
        </w:rPr>
        <w:t>be</w:t>
      </w:r>
      <w:r w:rsidR="00903154" w:rsidRPr="00903154">
        <w:t xml:space="preserve"> </w:t>
      </w:r>
      <w:r w:rsidR="00903154" w:rsidRPr="00903154">
        <w:rPr>
          <w:rFonts w:hint="eastAsia"/>
        </w:rPr>
        <w:t>removed</w:t>
      </w:r>
      <w:r w:rsidR="00903154" w:rsidRPr="00903154">
        <w:t xml:space="preserve"> </w:t>
      </w:r>
      <w:r w:rsidR="00903154" w:rsidRPr="00903154">
        <w:rPr>
          <w:rFonts w:hint="eastAsia"/>
        </w:rPr>
        <w:t>from</w:t>
      </w:r>
      <w:r w:rsidR="00903154" w:rsidRPr="00903154">
        <w:t xml:space="preserve"> </w:t>
      </w:r>
      <w:r w:rsidR="00903154" w:rsidRPr="00903154">
        <w:rPr>
          <w:rFonts w:hint="eastAsia"/>
        </w:rPr>
        <w:t>the</w:t>
      </w:r>
      <w:r w:rsidR="00903154" w:rsidRPr="00903154">
        <w:t xml:space="preserve"> </w:t>
      </w:r>
      <w:r w:rsidR="00903154" w:rsidRPr="00903154">
        <w:rPr>
          <w:rFonts w:hint="eastAsia"/>
        </w:rPr>
        <w:t>UE</w:t>
      </w:r>
      <w:r w:rsidR="00903154" w:rsidRPr="00903154">
        <w:t xml:space="preserve"> </w:t>
      </w:r>
      <w:r w:rsidR="00903154" w:rsidRPr="00903154">
        <w:rPr>
          <w:rFonts w:hint="eastAsia"/>
        </w:rPr>
        <w:t>feature</w:t>
      </w:r>
      <w:r w:rsidR="00903154" w:rsidRPr="00903154">
        <w:t xml:space="preserve"> </w:t>
      </w:r>
      <w:r w:rsidR="00903154" w:rsidRPr="00903154">
        <w:rPr>
          <w:rFonts w:hint="eastAsia"/>
        </w:rPr>
        <w:t>for</w:t>
      </w:r>
      <w:r w:rsidR="00903154" w:rsidRPr="00903154">
        <w:t xml:space="preserve"> </w:t>
      </w:r>
      <w:r w:rsidR="00903154" w:rsidRPr="00903154">
        <w:rPr>
          <w:rFonts w:hint="eastAsia"/>
        </w:rPr>
        <w:t>IAB</w:t>
      </w:r>
      <w:r w:rsidR="00903154" w:rsidRPr="00903154">
        <w:t xml:space="preserve"> </w:t>
      </w:r>
      <w:r w:rsidR="00903154" w:rsidRPr="00903154">
        <w:rPr>
          <w:rFonts w:hint="eastAsia"/>
        </w:rPr>
        <w:t>which</w:t>
      </w:r>
      <w:r w:rsidR="00903154" w:rsidRPr="00903154">
        <w:t xml:space="preserve"> </w:t>
      </w:r>
      <w:r w:rsidR="00903154" w:rsidRPr="00903154">
        <w:rPr>
          <w:rFonts w:hint="eastAsia"/>
        </w:rPr>
        <w:t>is</w:t>
      </w:r>
      <w:r w:rsidR="00903154" w:rsidRPr="00903154">
        <w:t xml:space="preserve"> </w:t>
      </w:r>
      <w:r w:rsidR="00903154" w:rsidRPr="00903154">
        <w:rPr>
          <w:rFonts w:hint="eastAsia"/>
        </w:rPr>
        <w:t>similar</w:t>
      </w:r>
      <w:r w:rsidR="00903154" w:rsidRPr="00903154">
        <w:t xml:space="preserve"> </w:t>
      </w:r>
      <w:r w:rsidR="00903154" w:rsidRPr="00903154">
        <w:rPr>
          <w:rFonts w:hint="eastAsia"/>
        </w:rPr>
        <w:t>to</w:t>
      </w:r>
      <w:r w:rsidR="00903154" w:rsidRPr="00903154">
        <w:t xml:space="preserve"> </w:t>
      </w:r>
      <w:r w:rsidR="00903154" w:rsidRPr="00903154">
        <w:rPr>
          <w:rFonts w:hint="eastAsia"/>
        </w:rPr>
        <w:t>a</w:t>
      </w:r>
      <w:r w:rsidR="00903154" w:rsidRPr="00903154">
        <w:t xml:space="preserve"> </w:t>
      </w:r>
      <w:r w:rsidR="00903154" w:rsidRPr="00903154">
        <w:rPr>
          <w:rFonts w:hint="eastAsia"/>
        </w:rPr>
        <w:t>discussion</w:t>
      </w:r>
      <w:r w:rsidR="00903154" w:rsidRPr="00903154">
        <w:t xml:space="preserve"> </w:t>
      </w:r>
      <w:r w:rsidR="00903154" w:rsidRPr="00903154">
        <w:rPr>
          <w:rFonts w:hint="eastAsia"/>
        </w:rPr>
        <w:t>in</w:t>
      </w:r>
      <w:r w:rsidR="00903154" w:rsidRPr="00903154">
        <w:t xml:space="preserve"> </w:t>
      </w:r>
      <w:r w:rsidR="00903154" w:rsidRPr="00903154">
        <w:rPr>
          <w:rFonts w:hint="eastAsia"/>
        </w:rPr>
        <w:t>Rel-16</w:t>
      </w:r>
      <w:r w:rsidR="00903154" w:rsidRPr="00903154">
        <w:t xml:space="preserve"> </w:t>
      </w:r>
      <w:r w:rsidR="00903154" w:rsidRPr="00903154">
        <w:rPr>
          <w:rFonts w:hint="eastAsia"/>
        </w:rPr>
        <w:t>because</w:t>
      </w:r>
      <w:r w:rsidR="00903154" w:rsidRPr="00903154">
        <w:t xml:space="preserve"> </w:t>
      </w:r>
      <w:r w:rsidR="00903154" w:rsidRPr="00903154">
        <w:rPr>
          <w:rFonts w:hint="eastAsia"/>
        </w:rPr>
        <w:t>the</w:t>
      </w:r>
      <w:r w:rsidR="00903154" w:rsidRPr="00903154">
        <w:t xml:space="preserve"> </w:t>
      </w:r>
      <w:r w:rsidR="00903154" w:rsidRPr="00903154">
        <w:rPr>
          <w:rFonts w:hint="eastAsia"/>
        </w:rPr>
        <w:t>feature</w:t>
      </w:r>
      <w:r w:rsidR="00903154" w:rsidRPr="00903154">
        <w:t xml:space="preserve"> </w:t>
      </w:r>
      <w:r w:rsidR="00903154" w:rsidRPr="00903154">
        <w:rPr>
          <w:rFonts w:hint="eastAsia"/>
        </w:rPr>
        <w:t>31-2</w:t>
      </w:r>
      <w:r w:rsidR="00903154" w:rsidRPr="00903154">
        <w:t xml:space="preserve"> </w:t>
      </w:r>
      <w:r w:rsidR="00903154" w:rsidRPr="00903154">
        <w:rPr>
          <w:rFonts w:hint="eastAsia"/>
        </w:rPr>
        <w:t>is</w:t>
      </w:r>
      <w:r w:rsidR="00903154" w:rsidRPr="00903154">
        <w:t xml:space="preserve"> </w:t>
      </w:r>
      <w:r w:rsidR="00903154" w:rsidRPr="00903154">
        <w:rPr>
          <w:rFonts w:hint="eastAsia"/>
        </w:rPr>
        <w:t>related</w:t>
      </w:r>
      <w:r w:rsidR="00903154" w:rsidRPr="00903154">
        <w:t xml:space="preserve"> </w:t>
      </w:r>
      <w:r w:rsidR="00903154" w:rsidRPr="00903154">
        <w:rPr>
          <w:rFonts w:hint="eastAsia"/>
        </w:rPr>
        <w:t>to</w:t>
      </w:r>
      <w:r w:rsidR="00903154" w:rsidRPr="00903154">
        <w:t xml:space="preserve"> </w:t>
      </w:r>
      <w:r w:rsidR="00903154" w:rsidRPr="00903154">
        <w:rPr>
          <w:rFonts w:hint="eastAsia"/>
        </w:rPr>
        <w:t>DU</w:t>
      </w:r>
      <w:r w:rsidR="00903154" w:rsidRPr="00903154">
        <w:t xml:space="preserve"> </w:t>
      </w:r>
      <w:r w:rsidR="00903154" w:rsidRPr="00903154">
        <w:rPr>
          <w:rFonts w:hint="eastAsia"/>
        </w:rPr>
        <w:t>function</w:t>
      </w:r>
      <w:r w:rsidR="00903154" w:rsidRPr="00903154">
        <w:t xml:space="preserve"> </w:t>
      </w:r>
      <w:r w:rsidR="00903154" w:rsidRPr="00903154">
        <w:rPr>
          <w:rFonts w:hint="eastAsia"/>
        </w:rPr>
        <w:t>not</w:t>
      </w:r>
      <w:r w:rsidR="00903154" w:rsidRPr="00903154">
        <w:t xml:space="preserve"> </w:t>
      </w:r>
      <w:r w:rsidR="00903154" w:rsidRPr="00903154">
        <w:rPr>
          <w:rFonts w:hint="eastAsia"/>
        </w:rPr>
        <w:t>MT</w:t>
      </w:r>
      <w:r w:rsidR="00903154" w:rsidRPr="00903154">
        <w:t xml:space="preserve"> </w:t>
      </w:r>
      <w:r w:rsidR="00903154" w:rsidRPr="00903154">
        <w:rPr>
          <w:rFonts w:hint="eastAsia"/>
        </w:rPr>
        <w:t>feature.</w:t>
      </w:r>
    </w:p>
    <w:p w14:paraId="069FE564" w14:textId="4AC729BA" w:rsidR="00DA758F" w:rsidRPr="00263868" w:rsidRDefault="00DA758F" w:rsidP="00263868">
      <w:pPr>
        <w:pStyle w:val="maintext"/>
        <w:spacing w:before="180"/>
        <w:ind w:firstLineChars="0" w:firstLine="0"/>
        <w:rPr>
          <w:rFonts w:eastAsiaTheme="minorEastAsia"/>
          <w:i/>
          <w:lang w:eastAsia="zh-CN"/>
        </w:rPr>
      </w:pPr>
      <w:r w:rsidRPr="00263868">
        <w:rPr>
          <w:rFonts w:eastAsiaTheme="minorEastAsia" w:hint="eastAsia"/>
          <w:i/>
          <w:lang w:eastAsia="zh-CN"/>
        </w:rPr>
        <w:t>P</w:t>
      </w:r>
      <w:r w:rsidRPr="00263868">
        <w:rPr>
          <w:rFonts w:eastAsiaTheme="minorEastAsia"/>
          <w:i/>
          <w:lang w:eastAsia="zh-CN"/>
        </w:rPr>
        <w:t xml:space="preserve">roposal 1: </w:t>
      </w:r>
      <w:r w:rsidR="00903154" w:rsidRPr="00263868">
        <w:rPr>
          <w:i/>
        </w:rPr>
        <w:t>Feature</w:t>
      </w:r>
      <w:r w:rsidR="00903154" w:rsidRPr="00263868">
        <w:rPr>
          <w:rFonts w:eastAsiaTheme="minorEastAsia"/>
          <w:i/>
          <w:lang w:eastAsia="zh-CN"/>
        </w:rPr>
        <w:t xml:space="preserve"> </w:t>
      </w:r>
      <w:r w:rsidR="00903154" w:rsidRPr="00263868">
        <w:rPr>
          <w:i/>
        </w:rPr>
        <w:t xml:space="preserve">31-2 </w:t>
      </w:r>
      <w:r w:rsidR="00EA6249" w:rsidRPr="00263868">
        <w:rPr>
          <w:rFonts w:hint="eastAsia"/>
          <w:i/>
        </w:rPr>
        <w:t>can</w:t>
      </w:r>
      <w:r w:rsidR="00EA6249" w:rsidRPr="00263868">
        <w:rPr>
          <w:i/>
        </w:rPr>
        <w:t xml:space="preserve"> </w:t>
      </w:r>
      <w:r w:rsidR="00EA6249" w:rsidRPr="00263868">
        <w:rPr>
          <w:rFonts w:hint="eastAsia"/>
          <w:i/>
        </w:rPr>
        <w:t>be</w:t>
      </w:r>
      <w:r w:rsidR="00EA6249" w:rsidRPr="00263868">
        <w:rPr>
          <w:i/>
        </w:rPr>
        <w:t xml:space="preserve"> </w:t>
      </w:r>
      <w:r w:rsidR="00903154" w:rsidRPr="00263868">
        <w:rPr>
          <w:i/>
        </w:rPr>
        <w:t>removed.</w:t>
      </w:r>
    </w:p>
    <w:p w14:paraId="61B0C729" w14:textId="77777777" w:rsidR="00A217CD" w:rsidRPr="00903154" w:rsidRDefault="00A217CD" w:rsidP="008F6FC5">
      <w:pPr>
        <w:spacing w:before="240"/>
        <w:rPr>
          <w:b/>
          <w:spacing w:val="-2"/>
          <w:sz w:val="20"/>
          <w:u w:val="single"/>
        </w:rPr>
      </w:pPr>
    </w:p>
    <w:p w14:paraId="49A10880" w14:textId="37AAC915" w:rsidR="008F6FC5" w:rsidRPr="00903154" w:rsidRDefault="008F6FC5" w:rsidP="008F6FC5">
      <w:pPr>
        <w:spacing w:before="240"/>
        <w:rPr>
          <w:b/>
          <w:spacing w:val="-2"/>
          <w:sz w:val="20"/>
          <w:u w:val="single"/>
          <w:lang w:eastAsia="ko-KR"/>
        </w:rPr>
      </w:pPr>
      <w:r w:rsidRPr="00903154">
        <w:rPr>
          <w:b/>
          <w:spacing w:val="-2"/>
          <w:sz w:val="20"/>
          <w:u w:val="single"/>
        </w:rPr>
        <w:t xml:space="preserve">Feature </w:t>
      </w:r>
      <w:r w:rsidR="00903154" w:rsidRPr="00903154">
        <w:rPr>
          <w:rFonts w:eastAsia="맑은 고딕"/>
          <w:b/>
          <w:spacing w:val="-2"/>
          <w:sz w:val="20"/>
          <w:u w:val="single"/>
          <w:lang w:eastAsia="ko-KR"/>
        </w:rPr>
        <w:t>31-3</w:t>
      </w:r>
      <w:r w:rsidRPr="00903154">
        <w:rPr>
          <w:b/>
          <w:spacing w:val="-2"/>
          <w:sz w:val="20"/>
          <w:u w:val="single"/>
        </w:rPr>
        <w:t xml:space="preserve">: </w:t>
      </w:r>
      <w:r w:rsidR="00903154" w:rsidRPr="00903154">
        <w:rPr>
          <w:b/>
          <w:spacing w:val="-2"/>
          <w:sz w:val="20"/>
          <w:u w:val="single"/>
        </w:rPr>
        <w:t>Recommended/[Non-preferred] MT beam indication</w:t>
      </w:r>
    </w:p>
    <w:p w14:paraId="131E0904" w14:textId="20D4E037" w:rsidR="0027227A" w:rsidRPr="00903154" w:rsidRDefault="00903154" w:rsidP="008F51CC">
      <w:pPr>
        <w:pStyle w:val="maintext"/>
        <w:spacing w:before="180"/>
        <w:ind w:firstLineChars="0" w:firstLine="0"/>
      </w:pPr>
      <w:r w:rsidRPr="00903154">
        <w:rPr>
          <w:rFonts w:hint="eastAsia"/>
        </w:rPr>
        <w:t>-</w:t>
      </w:r>
      <w:r w:rsidRPr="00903154">
        <w:t xml:space="preserve"> Support [</w:t>
      </w:r>
      <w:r w:rsidRPr="00903154">
        <w:rPr>
          <w:rStyle w:val="fontstyle01"/>
          <w:rFonts w:asciiTheme="majorHAnsi" w:hAnsiTheme="majorHAnsi" w:cstheme="majorHAnsi"/>
          <w:lang w:eastAsia="zh-CN"/>
        </w:rPr>
        <w:t>Simultaneous Operation MT Beam Indication</w:t>
      </w:r>
      <w:r w:rsidRPr="00903154">
        <w:t>] transmission</w:t>
      </w:r>
    </w:p>
    <w:p w14:paraId="6E52F673" w14:textId="74DF63E2" w:rsidR="005D403F" w:rsidRPr="00903154" w:rsidRDefault="00F17A8F" w:rsidP="00CC6FF8">
      <w:pPr>
        <w:spacing w:before="120" w:after="120" w:line="288" w:lineRule="auto"/>
        <w:ind w:firstLine="357"/>
        <w:jc w:val="both"/>
        <w:rPr>
          <w:rFonts w:eastAsiaTheme="minorEastAsia"/>
          <w:sz w:val="20"/>
          <w:lang w:eastAsia="zh-CN"/>
        </w:rPr>
      </w:pPr>
      <w:r>
        <w:rPr>
          <w:rFonts w:eastAsia="맑은 고딕" w:hint="eastAsia"/>
          <w:sz w:val="20"/>
          <w:lang w:val="en-US" w:eastAsia="ko-KR"/>
        </w:rPr>
        <w:t>Similar</w:t>
      </w:r>
      <w:r>
        <w:rPr>
          <w:rFonts w:eastAsia="맑은 고딕"/>
          <w:sz w:val="20"/>
          <w:lang w:val="en-US" w:eastAsia="ko-KR"/>
        </w:rPr>
        <w:t xml:space="preserve"> </w:t>
      </w:r>
      <w:r>
        <w:rPr>
          <w:rFonts w:eastAsia="맑은 고딕" w:hint="eastAsia"/>
          <w:sz w:val="20"/>
          <w:lang w:val="en-US" w:eastAsia="ko-KR"/>
        </w:rPr>
        <w:t>to</w:t>
      </w:r>
      <w:r>
        <w:rPr>
          <w:rFonts w:eastAsia="맑은 고딕"/>
          <w:sz w:val="20"/>
          <w:lang w:val="en-US" w:eastAsia="ko-KR"/>
        </w:rPr>
        <w:t xml:space="preserve"> </w:t>
      </w:r>
      <w:r w:rsidR="00EA6249">
        <w:rPr>
          <w:rFonts w:eastAsia="맑은 고딕" w:hint="eastAsia"/>
          <w:sz w:val="20"/>
          <w:lang w:val="en-US" w:eastAsia="ko-KR"/>
        </w:rPr>
        <w:t>the</w:t>
      </w:r>
      <w:r>
        <w:rPr>
          <w:rFonts w:eastAsia="맑은 고딕"/>
          <w:sz w:val="20"/>
          <w:lang w:val="en-US" w:eastAsia="ko-KR"/>
        </w:rPr>
        <w:t xml:space="preserve"> </w:t>
      </w:r>
      <w:r>
        <w:rPr>
          <w:rFonts w:eastAsia="맑은 고딕" w:hint="eastAsia"/>
          <w:sz w:val="20"/>
          <w:lang w:val="en-US" w:eastAsia="ko-KR"/>
        </w:rPr>
        <w:t>discussion</w:t>
      </w:r>
      <w:r>
        <w:rPr>
          <w:rFonts w:eastAsia="맑은 고딕"/>
          <w:sz w:val="20"/>
          <w:lang w:val="en-US" w:eastAsia="ko-KR"/>
        </w:rPr>
        <w:t xml:space="preserve"> </w:t>
      </w:r>
      <w:r>
        <w:rPr>
          <w:rFonts w:eastAsia="맑은 고딕" w:hint="eastAsia"/>
          <w:sz w:val="20"/>
          <w:lang w:val="en-US" w:eastAsia="ko-KR"/>
        </w:rPr>
        <w:t>in</w:t>
      </w:r>
      <w:r>
        <w:rPr>
          <w:rFonts w:eastAsia="맑은 고딕"/>
          <w:sz w:val="20"/>
          <w:lang w:val="en-US" w:eastAsia="ko-KR"/>
        </w:rPr>
        <w:t xml:space="preserve"> </w:t>
      </w:r>
      <w:r>
        <w:rPr>
          <w:rFonts w:eastAsia="맑은 고딕" w:hint="eastAsia"/>
          <w:sz w:val="20"/>
          <w:lang w:val="en-US" w:eastAsia="ko-KR"/>
        </w:rPr>
        <w:t>Feature</w:t>
      </w:r>
      <w:r>
        <w:rPr>
          <w:rFonts w:eastAsia="맑은 고딕"/>
          <w:sz w:val="20"/>
          <w:lang w:val="en-US" w:eastAsia="ko-KR"/>
        </w:rPr>
        <w:t xml:space="preserve"> </w:t>
      </w:r>
      <w:r>
        <w:rPr>
          <w:rFonts w:eastAsia="맑은 고딕" w:hint="eastAsia"/>
          <w:sz w:val="20"/>
          <w:lang w:val="en-US" w:eastAsia="ko-KR"/>
        </w:rPr>
        <w:t>31-2,</w:t>
      </w:r>
      <w:r>
        <w:rPr>
          <w:rFonts w:eastAsia="맑은 고딕"/>
          <w:sz w:val="20"/>
          <w:lang w:val="en-US" w:eastAsia="ko-KR"/>
        </w:rPr>
        <w:t xml:space="preserve"> </w:t>
      </w:r>
      <w:r>
        <w:rPr>
          <w:rFonts w:eastAsia="맑은 고딕" w:hint="eastAsia"/>
          <w:sz w:val="20"/>
          <w:lang w:val="en-US" w:eastAsia="ko-KR"/>
        </w:rPr>
        <w:t>it</w:t>
      </w:r>
      <w:r>
        <w:rPr>
          <w:rFonts w:eastAsia="맑은 고딕"/>
          <w:sz w:val="20"/>
          <w:lang w:val="en-US" w:eastAsia="ko-KR"/>
        </w:rPr>
        <w:t xml:space="preserve"> </w:t>
      </w:r>
      <w:r>
        <w:rPr>
          <w:rFonts w:eastAsia="맑은 고딕" w:hint="eastAsia"/>
          <w:sz w:val="20"/>
          <w:lang w:val="en-US" w:eastAsia="ko-KR"/>
        </w:rPr>
        <w:t>is</w:t>
      </w:r>
      <w:r>
        <w:rPr>
          <w:rFonts w:eastAsia="맑은 고딕"/>
          <w:sz w:val="20"/>
          <w:lang w:val="en-US" w:eastAsia="ko-KR"/>
        </w:rPr>
        <w:t xml:space="preserve"> </w:t>
      </w:r>
      <w:r>
        <w:rPr>
          <w:rFonts w:eastAsia="맑은 고딕" w:hint="eastAsia"/>
          <w:sz w:val="20"/>
          <w:lang w:val="en-US" w:eastAsia="ko-KR"/>
        </w:rPr>
        <w:t>unclear</w:t>
      </w:r>
      <w:r>
        <w:rPr>
          <w:rFonts w:eastAsia="맑은 고딕"/>
          <w:sz w:val="20"/>
          <w:lang w:val="en-US" w:eastAsia="ko-KR"/>
        </w:rPr>
        <w:t xml:space="preserve"> </w:t>
      </w:r>
      <w:r w:rsidR="00EA6249">
        <w:rPr>
          <w:rFonts w:eastAsia="맑은 고딕" w:hint="eastAsia"/>
          <w:sz w:val="20"/>
          <w:lang w:val="en-US" w:eastAsia="ko-KR"/>
        </w:rPr>
        <w:t>whether</w:t>
      </w:r>
      <w:r w:rsidR="00EA6249">
        <w:rPr>
          <w:rFonts w:eastAsia="맑은 고딕"/>
          <w:sz w:val="20"/>
          <w:lang w:val="en-US" w:eastAsia="ko-KR"/>
        </w:rPr>
        <w:t xml:space="preserve"> </w:t>
      </w:r>
      <w:r w:rsidR="00EA6249">
        <w:rPr>
          <w:rFonts w:eastAsia="맑은 고딕" w:hint="eastAsia"/>
          <w:sz w:val="20"/>
          <w:lang w:val="en-US" w:eastAsia="ko-KR"/>
        </w:rPr>
        <w:t>the</w:t>
      </w:r>
      <w:r w:rsidR="00EA6249">
        <w:rPr>
          <w:rFonts w:eastAsia="맑은 고딕"/>
          <w:sz w:val="20"/>
          <w:lang w:val="en-US" w:eastAsia="ko-KR"/>
        </w:rPr>
        <w:t xml:space="preserve"> </w:t>
      </w:r>
      <w:r w:rsidR="00EA6249">
        <w:rPr>
          <w:rFonts w:eastAsia="맑은 고딕" w:hint="eastAsia"/>
          <w:sz w:val="20"/>
          <w:lang w:val="en-US" w:eastAsia="ko-KR"/>
        </w:rPr>
        <w:t>feature</w:t>
      </w:r>
      <w:r w:rsidR="00EA6249">
        <w:rPr>
          <w:rFonts w:eastAsia="맑은 고딕"/>
          <w:sz w:val="20"/>
          <w:lang w:val="en-US" w:eastAsia="ko-KR"/>
        </w:rPr>
        <w:t xml:space="preserve"> </w:t>
      </w:r>
      <w:r w:rsidR="00EA6249">
        <w:rPr>
          <w:rFonts w:eastAsia="맑은 고딕" w:hint="eastAsia"/>
          <w:sz w:val="20"/>
          <w:lang w:val="en-US" w:eastAsia="ko-KR"/>
        </w:rPr>
        <w:t>for</w:t>
      </w:r>
      <w:r>
        <w:rPr>
          <w:rFonts w:eastAsia="맑은 고딕"/>
          <w:sz w:val="20"/>
          <w:lang w:val="en-US" w:eastAsia="ko-KR"/>
        </w:rPr>
        <w:t xml:space="preserve"> </w:t>
      </w:r>
      <w:r>
        <w:rPr>
          <w:rFonts w:eastAsia="맑은 고딕" w:hint="eastAsia"/>
          <w:sz w:val="20"/>
          <w:lang w:val="en-US" w:eastAsia="ko-KR"/>
        </w:rPr>
        <w:t>a</w:t>
      </w:r>
      <w:r>
        <w:rPr>
          <w:rFonts w:eastAsia="맑은 고딕"/>
          <w:sz w:val="20"/>
          <w:lang w:val="en-US" w:eastAsia="ko-KR"/>
        </w:rPr>
        <w:t xml:space="preserve"> </w:t>
      </w:r>
      <w:r w:rsidR="00EA6249">
        <w:rPr>
          <w:rFonts w:eastAsia="맑은 고딕" w:hint="eastAsia"/>
          <w:sz w:val="20"/>
          <w:lang w:val="en-US" w:eastAsia="ko-KR"/>
        </w:rPr>
        <w:t>transmission</w:t>
      </w:r>
      <w:r>
        <w:rPr>
          <w:rFonts w:eastAsia="맑은 고딕"/>
          <w:sz w:val="20"/>
          <w:lang w:val="en-US" w:eastAsia="ko-KR"/>
        </w:rPr>
        <w:t xml:space="preserve"> </w:t>
      </w:r>
      <w:r>
        <w:rPr>
          <w:rFonts w:eastAsia="맑은 고딕" w:hint="eastAsia"/>
          <w:sz w:val="20"/>
          <w:lang w:val="en-US" w:eastAsia="ko-KR"/>
        </w:rPr>
        <w:t>itself</w:t>
      </w:r>
      <w:r>
        <w:rPr>
          <w:rFonts w:eastAsia="맑은 고딕"/>
          <w:sz w:val="20"/>
          <w:lang w:val="en-US" w:eastAsia="ko-KR"/>
        </w:rPr>
        <w:t xml:space="preserve"> </w:t>
      </w:r>
      <w:r>
        <w:rPr>
          <w:rFonts w:eastAsia="맑은 고딕" w:hint="eastAsia"/>
          <w:sz w:val="20"/>
          <w:lang w:val="en-US" w:eastAsia="ko-KR"/>
        </w:rPr>
        <w:t>should</w:t>
      </w:r>
      <w:r>
        <w:rPr>
          <w:rFonts w:eastAsia="맑은 고딕"/>
          <w:sz w:val="20"/>
          <w:lang w:val="en-US" w:eastAsia="ko-KR"/>
        </w:rPr>
        <w:t xml:space="preserve"> </w:t>
      </w:r>
      <w:r>
        <w:rPr>
          <w:rFonts w:eastAsia="맑은 고딕" w:hint="eastAsia"/>
          <w:sz w:val="20"/>
          <w:lang w:val="en-US" w:eastAsia="ko-KR"/>
        </w:rPr>
        <w:t>be</w:t>
      </w:r>
      <w:r>
        <w:rPr>
          <w:rFonts w:eastAsia="맑은 고딕"/>
          <w:sz w:val="20"/>
          <w:lang w:val="en-US" w:eastAsia="ko-KR"/>
        </w:rPr>
        <w:t xml:space="preserve"> </w:t>
      </w:r>
      <w:r w:rsidR="00EA6249">
        <w:rPr>
          <w:rFonts w:eastAsia="맑은 고딕" w:hint="eastAsia"/>
          <w:sz w:val="20"/>
          <w:lang w:val="en-US" w:eastAsia="ko-KR"/>
        </w:rPr>
        <w:t>specified</w:t>
      </w:r>
      <w:r>
        <w:rPr>
          <w:rFonts w:eastAsia="맑은 고딕"/>
          <w:sz w:val="20"/>
          <w:lang w:val="en-US" w:eastAsia="ko-KR"/>
        </w:rPr>
        <w:t xml:space="preserve"> </w:t>
      </w:r>
      <w:r>
        <w:rPr>
          <w:rFonts w:eastAsia="맑은 고딕" w:hint="eastAsia"/>
          <w:sz w:val="20"/>
          <w:lang w:val="en-US" w:eastAsia="ko-KR"/>
        </w:rPr>
        <w:t>as</w:t>
      </w:r>
      <w:r>
        <w:rPr>
          <w:rFonts w:eastAsia="맑은 고딕"/>
          <w:sz w:val="20"/>
          <w:lang w:val="en-US" w:eastAsia="ko-KR"/>
        </w:rPr>
        <w:t xml:space="preserve"> </w:t>
      </w:r>
      <w:r>
        <w:rPr>
          <w:rFonts w:eastAsia="맑은 고딕" w:hint="eastAsia"/>
          <w:sz w:val="20"/>
          <w:lang w:val="en-US" w:eastAsia="ko-KR"/>
        </w:rPr>
        <w:t>a</w:t>
      </w:r>
      <w:r>
        <w:rPr>
          <w:rFonts w:eastAsia="맑은 고딕"/>
          <w:sz w:val="20"/>
          <w:lang w:val="en-US" w:eastAsia="ko-KR"/>
        </w:rPr>
        <w:t xml:space="preserve"> </w:t>
      </w:r>
      <w:r>
        <w:rPr>
          <w:rFonts w:eastAsia="맑은 고딕" w:hint="eastAsia"/>
          <w:sz w:val="20"/>
          <w:lang w:val="en-US" w:eastAsia="ko-KR"/>
        </w:rPr>
        <w:t>feature</w:t>
      </w:r>
      <w:r>
        <w:rPr>
          <w:rFonts w:eastAsia="맑은 고딕"/>
          <w:sz w:val="20"/>
          <w:lang w:val="en-US" w:eastAsia="ko-KR"/>
        </w:rPr>
        <w:t xml:space="preserve"> </w:t>
      </w:r>
      <w:r>
        <w:rPr>
          <w:rFonts w:eastAsia="맑은 고딕" w:hint="eastAsia"/>
          <w:sz w:val="20"/>
          <w:lang w:val="en-US" w:eastAsia="ko-KR"/>
        </w:rPr>
        <w:t>for</w:t>
      </w:r>
      <w:r>
        <w:rPr>
          <w:rFonts w:eastAsia="맑은 고딕"/>
          <w:sz w:val="20"/>
          <w:lang w:val="en-US" w:eastAsia="ko-KR"/>
        </w:rPr>
        <w:t xml:space="preserve"> </w:t>
      </w:r>
      <w:r>
        <w:rPr>
          <w:rFonts w:eastAsia="맑은 고딕" w:hint="eastAsia"/>
          <w:sz w:val="20"/>
          <w:lang w:val="en-US" w:eastAsia="ko-KR"/>
        </w:rPr>
        <w:t>IAB</w:t>
      </w:r>
      <w:r>
        <w:rPr>
          <w:rFonts w:eastAsia="맑은 고딕"/>
          <w:sz w:val="20"/>
          <w:lang w:val="en-US" w:eastAsia="ko-KR"/>
        </w:rPr>
        <w:t xml:space="preserve"> </w:t>
      </w:r>
      <w:r>
        <w:rPr>
          <w:rFonts w:eastAsia="맑은 고딕" w:hint="eastAsia"/>
          <w:sz w:val="20"/>
          <w:lang w:val="en-US" w:eastAsia="ko-KR"/>
        </w:rPr>
        <w:t>MT.</w:t>
      </w:r>
      <w:r>
        <w:rPr>
          <w:rFonts w:eastAsia="맑은 고딕"/>
          <w:sz w:val="20"/>
          <w:lang w:val="en-US" w:eastAsia="ko-KR"/>
        </w:rPr>
        <w:t xml:space="preserve"> </w:t>
      </w:r>
      <w:r>
        <w:rPr>
          <w:rFonts w:eastAsia="맑은 고딕" w:hint="eastAsia"/>
          <w:sz w:val="20"/>
          <w:lang w:val="en-US" w:eastAsia="ko-KR"/>
        </w:rPr>
        <w:t>Rather,</w:t>
      </w:r>
      <w:r>
        <w:rPr>
          <w:rFonts w:eastAsia="맑은 고딕"/>
          <w:sz w:val="20"/>
          <w:lang w:val="en-US" w:eastAsia="ko-KR"/>
        </w:rPr>
        <w:t xml:space="preserve"> </w:t>
      </w:r>
      <w:r>
        <w:rPr>
          <w:rFonts w:eastAsia="맑은 고딕" w:hint="eastAsia"/>
          <w:sz w:val="20"/>
          <w:lang w:val="en-US" w:eastAsia="ko-KR"/>
        </w:rPr>
        <w:t>the</w:t>
      </w:r>
      <w:r>
        <w:rPr>
          <w:rFonts w:eastAsia="맑은 고딕"/>
          <w:sz w:val="20"/>
          <w:lang w:val="en-US" w:eastAsia="ko-KR"/>
        </w:rPr>
        <w:t xml:space="preserve"> </w:t>
      </w:r>
      <w:r>
        <w:rPr>
          <w:rFonts w:eastAsia="맑은 고딕" w:hint="eastAsia"/>
          <w:sz w:val="20"/>
          <w:lang w:val="en-US" w:eastAsia="ko-KR"/>
        </w:rPr>
        <w:t>feature</w:t>
      </w:r>
      <w:r>
        <w:rPr>
          <w:rFonts w:eastAsia="맑은 고딕"/>
          <w:sz w:val="20"/>
          <w:lang w:val="en-US" w:eastAsia="ko-KR"/>
        </w:rPr>
        <w:t xml:space="preserve"> </w:t>
      </w:r>
      <w:r>
        <w:rPr>
          <w:rFonts w:eastAsia="맑은 고딕" w:hint="eastAsia"/>
          <w:sz w:val="20"/>
          <w:lang w:val="en-US" w:eastAsia="ko-KR"/>
        </w:rPr>
        <w:t>31-3</w:t>
      </w:r>
      <w:r>
        <w:rPr>
          <w:rFonts w:eastAsia="맑은 고딕"/>
          <w:sz w:val="20"/>
          <w:lang w:val="en-US" w:eastAsia="ko-KR"/>
        </w:rPr>
        <w:t xml:space="preserve"> </w:t>
      </w:r>
      <w:r w:rsidR="00EA6249">
        <w:rPr>
          <w:rFonts w:eastAsia="맑은 고딕" w:hint="eastAsia"/>
          <w:sz w:val="20"/>
          <w:lang w:val="en-US" w:eastAsia="ko-KR"/>
        </w:rPr>
        <w:t>can</w:t>
      </w:r>
      <w:r w:rsidR="00EA6249">
        <w:rPr>
          <w:rFonts w:eastAsia="맑은 고딕"/>
          <w:sz w:val="20"/>
          <w:lang w:val="en-US" w:eastAsia="ko-KR"/>
        </w:rPr>
        <w:t xml:space="preserve"> </w:t>
      </w:r>
      <w:r w:rsidR="00EA6249">
        <w:rPr>
          <w:rFonts w:eastAsia="맑은 고딕" w:hint="eastAsia"/>
          <w:sz w:val="20"/>
          <w:lang w:val="en-US" w:eastAsia="ko-KR"/>
        </w:rPr>
        <w:t>be</w:t>
      </w:r>
      <w:r w:rsidR="00EA6249">
        <w:rPr>
          <w:rFonts w:eastAsia="맑은 고딕"/>
          <w:sz w:val="20"/>
          <w:lang w:val="en-US" w:eastAsia="ko-KR"/>
        </w:rPr>
        <w:t xml:space="preserve"> </w:t>
      </w:r>
      <w:r w:rsidR="00EA6249">
        <w:rPr>
          <w:rFonts w:eastAsia="맑은 고딕" w:hint="eastAsia"/>
          <w:sz w:val="20"/>
          <w:lang w:val="en-US" w:eastAsia="ko-KR"/>
        </w:rPr>
        <w:t>specified</w:t>
      </w:r>
      <w:r>
        <w:rPr>
          <w:rFonts w:eastAsia="맑은 고딕"/>
          <w:sz w:val="20"/>
          <w:lang w:val="en-US" w:eastAsia="ko-KR"/>
        </w:rPr>
        <w:t xml:space="preserve"> </w:t>
      </w:r>
      <w:r w:rsidRPr="00F17A8F">
        <w:rPr>
          <w:rFonts w:eastAsia="맑은 고딕"/>
          <w:sz w:val="20"/>
          <w:lang w:val="en-US" w:eastAsia="ko-KR"/>
        </w:rPr>
        <w:t xml:space="preserve">whether or not IAB </w:t>
      </w:r>
      <w:r>
        <w:rPr>
          <w:rFonts w:eastAsia="맑은 고딕" w:hint="eastAsia"/>
          <w:sz w:val="20"/>
          <w:lang w:val="en-US" w:eastAsia="ko-KR"/>
        </w:rPr>
        <w:t>MT</w:t>
      </w:r>
      <w:r w:rsidRPr="00F17A8F">
        <w:rPr>
          <w:rFonts w:eastAsia="맑은 고딕"/>
          <w:sz w:val="20"/>
          <w:lang w:val="en-US" w:eastAsia="ko-KR"/>
        </w:rPr>
        <w:t xml:space="preserve"> can support a beam </w:t>
      </w:r>
      <w:r>
        <w:rPr>
          <w:rFonts w:eastAsia="맑은 고딕" w:hint="eastAsia"/>
          <w:sz w:val="20"/>
          <w:lang w:val="en-US" w:eastAsia="ko-KR"/>
        </w:rPr>
        <w:t>recommendation</w:t>
      </w:r>
      <w:r>
        <w:rPr>
          <w:rFonts w:eastAsia="맑은 고딕"/>
          <w:sz w:val="20"/>
          <w:lang w:val="en-US" w:eastAsia="ko-KR"/>
        </w:rPr>
        <w:t xml:space="preserve"> </w:t>
      </w:r>
      <w:r w:rsidRPr="00F17A8F">
        <w:rPr>
          <w:rFonts w:eastAsia="맑은 고딕"/>
          <w:sz w:val="20"/>
          <w:lang w:val="en-US" w:eastAsia="ko-KR"/>
        </w:rPr>
        <w:t xml:space="preserve">for DL </w:t>
      </w:r>
      <w:r>
        <w:rPr>
          <w:rFonts w:eastAsia="맑은 고딕" w:hint="eastAsia"/>
          <w:sz w:val="20"/>
          <w:lang w:val="en-US" w:eastAsia="ko-KR"/>
        </w:rPr>
        <w:t>reception</w:t>
      </w:r>
      <w:r>
        <w:rPr>
          <w:rFonts w:eastAsia="맑은 고딕"/>
          <w:sz w:val="20"/>
          <w:lang w:val="en-US" w:eastAsia="ko-KR"/>
        </w:rPr>
        <w:t xml:space="preserve"> </w:t>
      </w:r>
      <w:r>
        <w:rPr>
          <w:rFonts w:eastAsia="맑은 고딕" w:hint="eastAsia"/>
          <w:sz w:val="20"/>
          <w:lang w:val="en-US" w:eastAsia="ko-KR"/>
        </w:rPr>
        <w:t>and/or</w:t>
      </w:r>
      <w:r>
        <w:rPr>
          <w:rFonts w:eastAsia="맑은 고딕"/>
          <w:sz w:val="20"/>
          <w:lang w:val="en-US" w:eastAsia="ko-KR"/>
        </w:rPr>
        <w:t xml:space="preserve"> </w:t>
      </w:r>
      <w:r>
        <w:rPr>
          <w:rFonts w:eastAsia="맑은 고딕" w:hint="eastAsia"/>
          <w:sz w:val="20"/>
          <w:lang w:val="en-US" w:eastAsia="ko-KR"/>
        </w:rPr>
        <w:t>UL</w:t>
      </w:r>
      <w:r>
        <w:rPr>
          <w:rFonts w:eastAsia="맑은 고딕"/>
          <w:sz w:val="20"/>
          <w:lang w:val="en-US" w:eastAsia="ko-KR"/>
        </w:rPr>
        <w:t xml:space="preserve"> </w:t>
      </w:r>
      <w:r w:rsidRPr="00F17A8F">
        <w:rPr>
          <w:rFonts w:eastAsia="맑은 고딕"/>
          <w:sz w:val="20"/>
          <w:lang w:val="en-US" w:eastAsia="ko-KR"/>
        </w:rPr>
        <w:t>transmission.</w:t>
      </w:r>
      <w:r>
        <w:rPr>
          <w:rFonts w:eastAsia="맑은 고딕"/>
          <w:sz w:val="20"/>
          <w:lang w:val="en-US" w:eastAsia="ko-KR"/>
        </w:rPr>
        <w:t xml:space="preserve"> </w:t>
      </w:r>
      <w:r>
        <w:rPr>
          <w:rFonts w:eastAsia="맑은 고딕" w:hint="eastAsia"/>
          <w:sz w:val="20"/>
          <w:lang w:val="en-US" w:eastAsia="ko-KR"/>
        </w:rPr>
        <w:t>In</w:t>
      </w:r>
      <w:r>
        <w:rPr>
          <w:rFonts w:eastAsia="맑은 고딕"/>
          <w:sz w:val="20"/>
          <w:lang w:val="en-US" w:eastAsia="ko-KR"/>
        </w:rPr>
        <w:t xml:space="preserve"> </w:t>
      </w:r>
      <w:r>
        <w:rPr>
          <w:rFonts w:eastAsia="맑은 고딕" w:hint="eastAsia"/>
          <w:sz w:val="20"/>
          <w:lang w:val="en-US" w:eastAsia="ko-KR"/>
        </w:rPr>
        <w:t>addition,</w:t>
      </w:r>
      <w:r>
        <w:rPr>
          <w:rFonts w:eastAsia="맑은 고딕"/>
          <w:sz w:val="20"/>
          <w:lang w:val="en-US" w:eastAsia="ko-KR"/>
        </w:rPr>
        <w:t xml:space="preserve"> </w:t>
      </w:r>
      <w:r>
        <w:rPr>
          <w:rFonts w:eastAsia="맑은 고딕" w:hint="eastAsia"/>
          <w:sz w:val="20"/>
          <w:lang w:val="en-US" w:eastAsia="ko-KR"/>
        </w:rPr>
        <w:t>f</w:t>
      </w:r>
      <w:r w:rsidR="00903154" w:rsidRPr="00903154">
        <w:rPr>
          <w:rFonts w:eastAsiaTheme="minorEastAsia"/>
          <w:sz w:val="20"/>
          <w:lang w:eastAsia="zh-CN"/>
        </w:rPr>
        <w:t>or recommended beam, IAB MT DL be</w:t>
      </w:r>
      <w:r w:rsidR="00903154" w:rsidRPr="00EA6249">
        <w:rPr>
          <w:rFonts w:eastAsiaTheme="minorEastAsia"/>
          <w:sz w:val="20"/>
          <w:lang w:eastAsia="zh-CN"/>
        </w:rPr>
        <w:t>am</w:t>
      </w:r>
      <w:r w:rsidR="00EA6249" w:rsidRPr="00EA6249">
        <w:rPr>
          <w:rFonts w:eastAsia="맑은 고딕"/>
          <w:sz w:val="20"/>
          <w:lang w:eastAsia="ko-KR"/>
        </w:rPr>
        <w:t>s</w:t>
      </w:r>
      <w:r w:rsidR="00903154" w:rsidRPr="00EA6249">
        <w:rPr>
          <w:rFonts w:eastAsiaTheme="minorEastAsia"/>
          <w:sz w:val="20"/>
          <w:lang w:eastAsia="zh-CN"/>
        </w:rPr>
        <w:t xml:space="preserve"> and IAB MT UL beam</w:t>
      </w:r>
      <w:r w:rsidR="00EA6249" w:rsidRPr="00EA6249">
        <w:rPr>
          <w:rFonts w:eastAsia="맑은 고딕"/>
          <w:sz w:val="20"/>
          <w:lang w:eastAsia="ko-KR"/>
        </w:rPr>
        <w:t>s</w:t>
      </w:r>
      <w:r w:rsidR="00903154" w:rsidRPr="00903154">
        <w:rPr>
          <w:rFonts w:eastAsiaTheme="minorEastAsia"/>
          <w:sz w:val="20"/>
          <w:lang w:eastAsia="zh-CN"/>
        </w:rPr>
        <w:t xml:space="preserve"> can be separately </w:t>
      </w:r>
      <w:r w:rsidR="00EA6249" w:rsidRPr="00EA6249">
        <w:rPr>
          <w:rFonts w:eastAsia="맑은 고딕"/>
          <w:sz w:val="20"/>
          <w:lang w:eastAsia="ko-KR"/>
        </w:rPr>
        <w:t>s</w:t>
      </w:r>
      <w:r w:rsidR="00EA6249">
        <w:rPr>
          <w:rFonts w:eastAsia="맑은 고딕" w:hint="eastAsia"/>
          <w:sz w:val="20"/>
          <w:lang w:eastAsia="ko-KR"/>
        </w:rPr>
        <w:t>pecified</w:t>
      </w:r>
      <w:r w:rsidR="00903154" w:rsidRPr="00903154">
        <w:rPr>
          <w:rFonts w:eastAsiaTheme="minorEastAsia"/>
          <w:sz w:val="20"/>
          <w:lang w:eastAsia="zh-CN"/>
        </w:rPr>
        <w:t xml:space="preserve"> in Component</w:t>
      </w:r>
      <w:r w:rsidR="00903154">
        <w:rPr>
          <w:rFonts w:eastAsiaTheme="minorEastAsia"/>
          <w:sz w:val="20"/>
          <w:lang w:eastAsia="zh-CN"/>
        </w:rPr>
        <w:t xml:space="preserve"> </w:t>
      </w:r>
      <w:r w:rsidR="00903154" w:rsidRPr="00903154">
        <w:rPr>
          <w:rFonts w:eastAsiaTheme="minorEastAsia" w:hint="eastAsia"/>
          <w:sz w:val="20"/>
          <w:lang w:eastAsia="zh-CN"/>
        </w:rPr>
        <w:t>of</w:t>
      </w:r>
      <w:r w:rsidR="00903154">
        <w:rPr>
          <w:rFonts w:eastAsiaTheme="minorEastAsia"/>
          <w:sz w:val="20"/>
          <w:lang w:eastAsia="zh-CN"/>
        </w:rPr>
        <w:t xml:space="preserve"> </w:t>
      </w:r>
      <w:r w:rsidR="00903154" w:rsidRPr="00903154">
        <w:rPr>
          <w:rFonts w:eastAsiaTheme="minorEastAsia" w:hint="eastAsia"/>
          <w:sz w:val="20"/>
          <w:lang w:eastAsia="zh-CN"/>
        </w:rPr>
        <w:t>the</w:t>
      </w:r>
      <w:r w:rsidR="00903154">
        <w:rPr>
          <w:rFonts w:eastAsiaTheme="minorEastAsia"/>
          <w:sz w:val="20"/>
          <w:lang w:eastAsia="zh-CN"/>
        </w:rPr>
        <w:t xml:space="preserve"> </w:t>
      </w:r>
      <w:r w:rsidR="00903154" w:rsidRPr="00903154">
        <w:rPr>
          <w:rFonts w:eastAsiaTheme="minorEastAsia" w:hint="eastAsia"/>
          <w:sz w:val="20"/>
          <w:lang w:eastAsia="zh-CN"/>
        </w:rPr>
        <w:t>Feature</w:t>
      </w:r>
      <w:r w:rsidR="00903154">
        <w:rPr>
          <w:rFonts w:eastAsiaTheme="minorEastAsia"/>
          <w:sz w:val="20"/>
          <w:lang w:eastAsia="zh-CN"/>
        </w:rPr>
        <w:t xml:space="preserve"> </w:t>
      </w:r>
      <w:r w:rsidR="00903154" w:rsidRPr="00903154">
        <w:rPr>
          <w:rFonts w:eastAsiaTheme="minorEastAsia" w:hint="eastAsia"/>
          <w:sz w:val="20"/>
          <w:lang w:eastAsia="zh-CN"/>
        </w:rPr>
        <w:t>31-3</w:t>
      </w:r>
      <w:r w:rsidR="00A217CD" w:rsidRPr="00903154">
        <w:rPr>
          <w:rFonts w:eastAsiaTheme="minorEastAsia"/>
          <w:sz w:val="20"/>
          <w:lang w:eastAsia="zh-CN"/>
        </w:rPr>
        <w:t xml:space="preserve">. </w:t>
      </w:r>
    </w:p>
    <w:p w14:paraId="7EE98D67" w14:textId="40C3A272" w:rsidR="00972670" w:rsidRPr="00263868" w:rsidRDefault="00A217CD" w:rsidP="00EA6249">
      <w:pPr>
        <w:spacing w:before="240"/>
        <w:jc w:val="both"/>
        <w:rPr>
          <w:rFonts w:eastAsia="맑은 고딕"/>
          <w:i/>
          <w:sz w:val="20"/>
          <w:lang w:eastAsia="ko-KR"/>
        </w:rPr>
      </w:pPr>
      <w:r w:rsidRPr="00263868">
        <w:rPr>
          <w:rFonts w:eastAsia="맑은 고딕"/>
          <w:i/>
          <w:sz w:val="20"/>
          <w:lang w:eastAsia="ko-KR"/>
        </w:rPr>
        <w:t xml:space="preserve">Proposal </w:t>
      </w:r>
      <w:r w:rsidR="00903154" w:rsidRPr="00263868">
        <w:rPr>
          <w:rFonts w:eastAsia="맑은 고딕"/>
          <w:i/>
          <w:sz w:val="20"/>
          <w:lang w:eastAsia="ko-KR"/>
        </w:rPr>
        <w:t>2</w:t>
      </w:r>
      <w:r w:rsidRPr="00263868">
        <w:rPr>
          <w:rFonts w:eastAsia="맑은 고딕"/>
          <w:i/>
          <w:sz w:val="20"/>
          <w:lang w:eastAsia="ko-KR"/>
        </w:rPr>
        <w:t xml:space="preserve">: </w:t>
      </w:r>
      <w:r w:rsidR="00972670" w:rsidRPr="00263868">
        <w:rPr>
          <w:rFonts w:eastAsia="맑은 고딕" w:hint="eastAsia"/>
          <w:i/>
          <w:sz w:val="20"/>
          <w:lang w:eastAsia="ko-KR"/>
        </w:rPr>
        <w:t>For</w:t>
      </w:r>
      <w:r w:rsidR="00972670" w:rsidRPr="00263868">
        <w:rPr>
          <w:rFonts w:eastAsia="맑은 고딕"/>
          <w:i/>
          <w:sz w:val="20"/>
          <w:lang w:eastAsia="ko-KR"/>
        </w:rPr>
        <w:t xml:space="preserve"> </w:t>
      </w:r>
      <w:r w:rsidRPr="00263868">
        <w:rPr>
          <w:rFonts w:eastAsia="맑은 고딕"/>
          <w:i/>
          <w:sz w:val="20"/>
          <w:lang w:eastAsia="ko-KR"/>
        </w:rPr>
        <w:t xml:space="preserve">Feature </w:t>
      </w:r>
      <w:r w:rsidR="00F17A8F" w:rsidRPr="00263868">
        <w:rPr>
          <w:rFonts w:eastAsia="맑은 고딕" w:hint="eastAsia"/>
          <w:i/>
          <w:sz w:val="20"/>
          <w:lang w:eastAsia="ko-KR"/>
        </w:rPr>
        <w:t>31-3</w:t>
      </w:r>
      <w:r w:rsidR="00972670" w:rsidRPr="00263868">
        <w:rPr>
          <w:rFonts w:eastAsia="맑은 고딕" w:hint="eastAsia"/>
          <w:i/>
          <w:sz w:val="20"/>
          <w:lang w:eastAsia="ko-KR"/>
        </w:rPr>
        <w:t>,</w:t>
      </w:r>
      <w:r w:rsidR="00972670" w:rsidRPr="00263868">
        <w:rPr>
          <w:rFonts w:eastAsia="맑은 고딕"/>
          <w:i/>
          <w:sz w:val="20"/>
          <w:lang w:eastAsia="ko-KR"/>
        </w:rPr>
        <w:t xml:space="preserve"> </w:t>
      </w:r>
      <w:r w:rsidR="00972670" w:rsidRPr="00263868">
        <w:rPr>
          <w:rFonts w:eastAsia="맑은 고딕" w:hint="eastAsia"/>
          <w:i/>
          <w:sz w:val="20"/>
          <w:lang w:eastAsia="ko-KR"/>
        </w:rPr>
        <w:t>Feature</w:t>
      </w:r>
      <w:r w:rsidR="00972670" w:rsidRPr="00263868">
        <w:rPr>
          <w:rFonts w:eastAsia="맑은 고딕"/>
          <w:i/>
          <w:sz w:val="20"/>
          <w:lang w:eastAsia="ko-KR"/>
        </w:rPr>
        <w:t xml:space="preserve"> </w:t>
      </w:r>
      <w:r w:rsidR="00972670" w:rsidRPr="00263868">
        <w:rPr>
          <w:rFonts w:eastAsia="맑은 고딕" w:hint="eastAsia"/>
          <w:i/>
          <w:sz w:val="20"/>
          <w:lang w:eastAsia="ko-KR"/>
        </w:rPr>
        <w:t>group</w:t>
      </w:r>
      <w:r w:rsidR="00972670" w:rsidRPr="00263868">
        <w:rPr>
          <w:rFonts w:eastAsia="맑은 고딕"/>
          <w:i/>
          <w:sz w:val="20"/>
          <w:lang w:eastAsia="ko-KR"/>
        </w:rPr>
        <w:t xml:space="preserve"> </w:t>
      </w:r>
      <w:r w:rsidR="00EA6249" w:rsidRPr="00263868">
        <w:rPr>
          <w:rFonts w:eastAsia="맑은 고딕" w:hint="eastAsia"/>
          <w:i/>
          <w:sz w:val="20"/>
          <w:lang w:eastAsia="ko-KR"/>
        </w:rPr>
        <w:t>can</w:t>
      </w:r>
      <w:r w:rsidR="00EA6249" w:rsidRPr="00263868">
        <w:rPr>
          <w:rFonts w:eastAsia="맑은 고딕"/>
          <w:i/>
          <w:sz w:val="20"/>
          <w:lang w:eastAsia="ko-KR"/>
        </w:rPr>
        <w:t xml:space="preserve"> </w:t>
      </w:r>
      <w:r w:rsidR="00EA6249" w:rsidRPr="00263868">
        <w:rPr>
          <w:rFonts w:eastAsia="맑은 고딕" w:hint="eastAsia"/>
          <w:i/>
          <w:sz w:val="20"/>
          <w:lang w:eastAsia="ko-KR"/>
        </w:rPr>
        <w:t>be</w:t>
      </w:r>
      <w:r w:rsidR="00EA6249" w:rsidRPr="00263868">
        <w:rPr>
          <w:rFonts w:eastAsia="맑은 고딕"/>
          <w:i/>
          <w:sz w:val="20"/>
          <w:lang w:eastAsia="ko-KR"/>
        </w:rPr>
        <w:t xml:space="preserve"> </w:t>
      </w:r>
      <w:r w:rsidR="00EA6249" w:rsidRPr="00263868">
        <w:rPr>
          <w:rFonts w:eastAsia="맑은 고딕" w:hint="eastAsia"/>
          <w:i/>
          <w:sz w:val="20"/>
          <w:lang w:eastAsia="ko-KR"/>
        </w:rPr>
        <w:t>specified</w:t>
      </w:r>
      <w:r w:rsidR="00EA6249" w:rsidRPr="00263868">
        <w:rPr>
          <w:rFonts w:eastAsia="맑은 고딕"/>
          <w:i/>
          <w:sz w:val="20"/>
          <w:lang w:eastAsia="ko-KR"/>
        </w:rPr>
        <w:t xml:space="preserve"> </w:t>
      </w:r>
      <w:r w:rsidR="00EA6249" w:rsidRPr="00263868">
        <w:rPr>
          <w:rFonts w:eastAsia="맑은 고딕" w:hint="eastAsia"/>
          <w:i/>
          <w:sz w:val="20"/>
          <w:lang w:eastAsia="ko-KR"/>
        </w:rPr>
        <w:t>as</w:t>
      </w:r>
      <w:r w:rsidR="00972670" w:rsidRPr="00263868">
        <w:rPr>
          <w:rFonts w:eastAsia="맑은 고딕"/>
          <w:i/>
          <w:sz w:val="20"/>
          <w:lang w:eastAsia="ko-KR"/>
        </w:rPr>
        <w:t xml:space="preserve"> </w:t>
      </w:r>
      <w:r w:rsidR="00972670" w:rsidRPr="00263868">
        <w:rPr>
          <w:rFonts w:eastAsia="맑은 고딕" w:hint="eastAsia"/>
          <w:i/>
          <w:sz w:val="20"/>
          <w:lang w:eastAsia="ko-KR"/>
        </w:rPr>
        <w:t>"</w:t>
      </w:r>
      <w:r w:rsidR="00972670" w:rsidRPr="00263868">
        <w:rPr>
          <w:rFonts w:eastAsia="맑은 고딕"/>
          <w:i/>
          <w:sz w:val="20"/>
          <w:lang w:eastAsia="ko-KR"/>
        </w:rPr>
        <w:t xml:space="preserve">Recommended/[Non-preferred] MT beam” </w:t>
      </w:r>
      <w:r w:rsidR="00972670" w:rsidRPr="00263868">
        <w:rPr>
          <w:rFonts w:eastAsia="맑은 고딕" w:hint="eastAsia"/>
          <w:i/>
          <w:sz w:val="20"/>
          <w:lang w:eastAsia="ko-KR"/>
        </w:rPr>
        <w:t>and</w:t>
      </w:r>
      <w:r w:rsidR="00972670" w:rsidRPr="00263868">
        <w:rPr>
          <w:rFonts w:eastAsia="맑은 고딕"/>
          <w:i/>
          <w:sz w:val="20"/>
          <w:lang w:eastAsia="ko-KR"/>
        </w:rPr>
        <w:t xml:space="preserve"> </w:t>
      </w:r>
      <w:r w:rsidR="00972670" w:rsidRPr="00263868">
        <w:rPr>
          <w:rFonts w:eastAsia="맑은 고딕" w:hint="eastAsia"/>
          <w:i/>
          <w:sz w:val="20"/>
          <w:lang w:eastAsia="ko-KR"/>
        </w:rPr>
        <w:t>Components</w:t>
      </w:r>
      <w:r w:rsidRPr="00263868">
        <w:rPr>
          <w:rFonts w:eastAsia="맑은 고딕"/>
          <w:i/>
          <w:sz w:val="20"/>
          <w:lang w:eastAsia="ko-KR"/>
        </w:rPr>
        <w:t xml:space="preserve"> </w:t>
      </w:r>
      <w:r w:rsidR="00EA6249" w:rsidRPr="00263868">
        <w:rPr>
          <w:rFonts w:eastAsia="맑은 고딕" w:hint="eastAsia"/>
          <w:i/>
          <w:sz w:val="20"/>
          <w:lang w:eastAsia="ko-KR"/>
        </w:rPr>
        <w:t>can</w:t>
      </w:r>
      <w:r w:rsidR="00EA6249" w:rsidRPr="00263868">
        <w:rPr>
          <w:rFonts w:eastAsia="맑은 고딕"/>
          <w:i/>
          <w:sz w:val="20"/>
          <w:lang w:eastAsia="ko-KR"/>
        </w:rPr>
        <w:t xml:space="preserve"> </w:t>
      </w:r>
      <w:r w:rsidR="00EA6249" w:rsidRPr="00263868">
        <w:rPr>
          <w:rFonts w:eastAsia="맑은 고딕" w:hint="eastAsia"/>
          <w:i/>
          <w:sz w:val="20"/>
          <w:lang w:eastAsia="ko-KR"/>
        </w:rPr>
        <w:t>be</w:t>
      </w:r>
      <w:r w:rsidR="00EA6249" w:rsidRPr="00263868">
        <w:rPr>
          <w:rFonts w:eastAsia="맑은 고딕"/>
          <w:i/>
          <w:sz w:val="20"/>
          <w:lang w:eastAsia="ko-KR"/>
        </w:rPr>
        <w:t xml:space="preserve"> </w:t>
      </w:r>
      <w:r w:rsidR="00EA6249" w:rsidRPr="00263868">
        <w:rPr>
          <w:rFonts w:eastAsia="맑은 고딕" w:hint="eastAsia"/>
          <w:i/>
          <w:sz w:val="20"/>
          <w:lang w:eastAsia="ko-KR"/>
        </w:rPr>
        <w:t>specified</w:t>
      </w:r>
      <w:r w:rsidR="00EA6249" w:rsidRPr="00263868">
        <w:rPr>
          <w:rFonts w:eastAsia="맑은 고딕"/>
          <w:i/>
          <w:sz w:val="20"/>
          <w:lang w:eastAsia="ko-KR"/>
        </w:rPr>
        <w:t xml:space="preserve"> </w:t>
      </w:r>
      <w:r w:rsidR="00EA6249" w:rsidRPr="00263868">
        <w:rPr>
          <w:rFonts w:eastAsia="맑은 고딕" w:hint="eastAsia"/>
          <w:i/>
          <w:sz w:val="20"/>
          <w:lang w:eastAsia="ko-KR"/>
        </w:rPr>
        <w:t>as</w:t>
      </w:r>
      <w:r w:rsidR="00972670" w:rsidRPr="00263868">
        <w:rPr>
          <w:rFonts w:eastAsia="맑은 고딕"/>
          <w:i/>
          <w:sz w:val="20"/>
          <w:lang w:eastAsia="ko-KR"/>
        </w:rPr>
        <w:t xml:space="preserve"> </w:t>
      </w:r>
      <w:r w:rsidR="00972670" w:rsidRPr="00263868">
        <w:rPr>
          <w:rFonts w:eastAsia="맑은 고딕" w:hint="eastAsia"/>
          <w:i/>
          <w:sz w:val="20"/>
          <w:lang w:eastAsia="ko-KR"/>
        </w:rPr>
        <w:t>"Support</w:t>
      </w:r>
      <w:r w:rsidR="00972670" w:rsidRPr="00263868">
        <w:rPr>
          <w:rFonts w:eastAsia="맑은 고딕"/>
          <w:i/>
          <w:sz w:val="20"/>
          <w:lang w:eastAsia="ko-KR"/>
        </w:rPr>
        <w:t xml:space="preserve"> a beam recommendation for DL reception and/or UL transmission”</w:t>
      </w:r>
      <w:r w:rsidR="00972670" w:rsidRPr="00263868">
        <w:rPr>
          <w:rFonts w:eastAsia="맑은 고딕" w:hint="eastAsia"/>
          <w:i/>
          <w:sz w:val="20"/>
          <w:lang w:eastAsia="ko-KR"/>
        </w:rPr>
        <w:t>.</w:t>
      </w:r>
    </w:p>
    <w:p w14:paraId="0DE2E203" w14:textId="2614E9BE" w:rsidR="00A217CD" w:rsidRPr="00903154" w:rsidRDefault="00972670" w:rsidP="00EA6249">
      <w:pPr>
        <w:spacing w:before="240"/>
        <w:jc w:val="both"/>
        <w:rPr>
          <w:rFonts w:eastAsiaTheme="minorEastAsia"/>
          <w:i/>
          <w:sz w:val="20"/>
          <w:lang w:eastAsia="zh-CN"/>
        </w:rPr>
      </w:pPr>
      <w:r w:rsidRPr="00263868">
        <w:rPr>
          <w:rFonts w:eastAsia="맑은 고딕" w:hint="eastAsia"/>
          <w:i/>
          <w:sz w:val="20"/>
          <w:lang w:eastAsia="ko-KR"/>
        </w:rPr>
        <w:t>Proposal</w:t>
      </w:r>
      <w:r w:rsidRPr="00263868">
        <w:rPr>
          <w:rFonts w:eastAsia="맑은 고딕"/>
          <w:i/>
          <w:sz w:val="20"/>
          <w:lang w:eastAsia="ko-KR"/>
        </w:rPr>
        <w:t xml:space="preserve"> </w:t>
      </w:r>
      <w:r w:rsidRPr="00263868">
        <w:rPr>
          <w:rFonts w:eastAsia="맑은 고딕" w:hint="eastAsia"/>
          <w:i/>
          <w:sz w:val="20"/>
          <w:lang w:eastAsia="ko-KR"/>
        </w:rPr>
        <w:t>3:</w:t>
      </w:r>
      <w:r w:rsidRPr="00263868">
        <w:rPr>
          <w:rFonts w:eastAsia="맑은 고딕"/>
          <w:i/>
          <w:sz w:val="20"/>
          <w:lang w:eastAsia="ko-KR"/>
        </w:rPr>
        <w:t xml:space="preserve"> </w:t>
      </w:r>
      <w:r w:rsidRPr="00263868">
        <w:rPr>
          <w:rFonts w:eastAsia="맑은 고딕" w:hint="eastAsia"/>
          <w:i/>
          <w:sz w:val="20"/>
          <w:lang w:eastAsia="ko-KR"/>
        </w:rPr>
        <w:t>In</w:t>
      </w:r>
      <w:r w:rsidRPr="00263868">
        <w:rPr>
          <w:rFonts w:eastAsia="맑은 고딕"/>
          <w:i/>
          <w:sz w:val="20"/>
          <w:lang w:eastAsia="ko-KR"/>
        </w:rPr>
        <w:t xml:space="preserve"> </w:t>
      </w:r>
      <w:r w:rsidRPr="00263868">
        <w:rPr>
          <w:rFonts w:eastAsia="맑은 고딕" w:hint="eastAsia"/>
          <w:i/>
          <w:sz w:val="20"/>
          <w:lang w:eastAsia="ko-KR"/>
        </w:rPr>
        <w:t>Feature</w:t>
      </w:r>
      <w:r w:rsidRPr="00263868">
        <w:rPr>
          <w:rFonts w:eastAsia="맑은 고딕"/>
          <w:i/>
          <w:sz w:val="20"/>
          <w:lang w:eastAsia="ko-KR"/>
        </w:rPr>
        <w:t xml:space="preserve"> </w:t>
      </w:r>
      <w:r w:rsidRPr="00263868">
        <w:rPr>
          <w:rFonts w:eastAsia="맑은 고딕" w:hint="eastAsia"/>
          <w:i/>
          <w:sz w:val="20"/>
          <w:lang w:eastAsia="ko-KR"/>
        </w:rPr>
        <w:t>31-3,</w:t>
      </w:r>
      <w:r w:rsidRPr="00263868">
        <w:rPr>
          <w:rFonts w:eastAsia="맑은 고딕"/>
          <w:i/>
          <w:sz w:val="20"/>
          <w:lang w:eastAsia="ko-KR"/>
        </w:rPr>
        <w:t xml:space="preserve"> </w:t>
      </w:r>
      <w:r w:rsidR="00903154" w:rsidRPr="00263868">
        <w:rPr>
          <w:rFonts w:eastAsia="맑은 고딕"/>
          <w:i/>
          <w:sz w:val="20"/>
          <w:lang w:eastAsia="ko-KR"/>
        </w:rPr>
        <w:t>IAB MT DL</w:t>
      </w:r>
      <w:r w:rsidR="00EA6249" w:rsidRPr="00263868">
        <w:rPr>
          <w:rFonts w:eastAsia="맑은 고딕"/>
          <w:i/>
          <w:sz w:val="20"/>
          <w:lang w:eastAsia="ko-KR"/>
        </w:rPr>
        <w:t xml:space="preserve"> </w:t>
      </w:r>
      <w:r w:rsidR="00EA6249" w:rsidRPr="00263868">
        <w:rPr>
          <w:rFonts w:eastAsia="맑은 고딕" w:hint="eastAsia"/>
          <w:i/>
          <w:sz w:val="20"/>
          <w:lang w:eastAsia="ko-KR"/>
        </w:rPr>
        <w:t>beams</w:t>
      </w:r>
      <w:r w:rsidR="00903154" w:rsidRPr="00263868">
        <w:rPr>
          <w:rFonts w:eastAsia="바탕"/>
          <w:i/>
          <w:sz w:val="20"/>
          <w:lang w:eastAsia="ko-KR"/>
        </w:rPr>
        <w:t xml:space="preserve"> and IAB MT UL </w:t>
      </w:r>
      <w:r w:rsidR="00EA6249" w:rsidRPr="00263868">
        <w:rPr>
          <w:rFonts w:eastAsia="바탕" w:hint="eastAsia"/>
          <w:i/>
          <w:sz w:val="20"/>
          <w:lang w:eastAsia="ko-KR"/>
        </w:rPr>
        <w:t>beams</w:t>
      </w:r>
      <w:r w:rsidR="00EA6249" w:rsidRPr="00263868">
        <w:rPr>
          <w:rFonts w:eastAsia="바탕"/>
          <w:i/>
          <w:sz w:val="20"/>
          <w:lang w:eastAsia="ko-KR"/>
        </w:rPr>
        <w:t xml:space="preserve"> </w:t>
      </w:r>
      <w:r w:rsidR="00EA6249" w:rsidRPr="00263868">
        <w:rPr>
          <w:rFonts w:eastAsia="바탕" w:hint="eastAsia"/>
          <w:i/>
          <w:sz w:val="20"/>
          <w:lang w:eastAsia="ko-KR"/>
        </w:rPr>
        <w:t>can</w:t>
      </w:r>
      <w:r w:rsidR="00EA6249" w:rsidRPr="00263868">
        <w:rPr>
          <w:rFonts w:eastAsia="바탕"/>
          <w:i/>
          <w:sz w:val="20"/>
          <w:lang w:eastAsia="ko-KR"/>
        </w:rPr>
        <w:t xml:space="preserve"> </w:t>
      </w:r>
      <w:r w:rsidR="00EA6249" w:rsidRPr="00263868">
        <w:rPr>
          <w:rFonts w:eastAsia="바탕" w:hint="eastAsia"/>
          <w:i/>
          <w:sz w:val="20"/>
          <w:lang w:eastAsia="ko-KR"/>
        </w:rPr>
        <w:t>be</w:t>
      </w:r>
      <w:r w:rsidR="00EA6249" w:rsidRPr="00263868">
        <w:rPr>
          <w:rFonts w:eastAsia="바탕"/>
          <w:i/>
          <w:sz w:val="20"/>
          <w:lang w:eastAsia="ko-KR"/>
        </w:rPr>
        <w:t xml:space="preserve"> </w:t>
      </w:r>
      <w:r w:rsidR="00903154" w:rsidRPr="00263868">
        <w:rPr>
          <w:rFonts w:eastAsia="맑은 고딕"/>
          <w:i/>
          <w:sz w:val="20"/>
          <w:lang w:eastAsia="ko-KR"/>
        </w:rPr>
        <w:t xml:space="preserve">separately </w:t>
      </w:r>
      <w:r w:rsidR="00EA6249" w:rsidRPr="00263868">
        <w:rPr>
          <w:rFonts w:eastAsia="맑은 고딕" w:hint="eastAsia"/>
          <w:i/>
          <w:sz w:val="20"/>
          <w:lang w:eastAsia="ko-KR"/>
        </w:rPr>
        <w:t>specified</w:t>
      </w:r>
      <w:r w:rsidRPr="00263868">
        <w:rPr>
          <w:rFonts w:eastAsia="맑은 고딕"/>
          <w:i/>
          <w:sz w:val="20"/>
          <w:lang w:eastAsia="ko-KR"/>
        </w:rPr>
        <w:t xml:space="preserve"> </w:t>
      </w:r>
      <w:r w:rsidR="00903154" w:rsidRPr="00263868">
        <w:rPr>
          <w:rFonts w:eastAsia="맑은 고딕"/>
          <w:i/>
          <w:sz w:val="20"/>
          <w:lang w:eastAsia="ko-KR"/>
        </w:rPr>
        <w:t>in Component.</w:t>
      </w:r>
      <w:r w:rsidR="00A217CD" w:rsidRPr="00903154">
        <w:rPr>
          <w:rFonts w:eastAsiaTheme="minorEastAsia"/>
          <w:b/>
          <w:i/>
          <w:sz w:val="20"/>
          <w:lang w:eastAsia="zh-CN"/>
        </w:rPr>
        <w:t xml:space="preserve"> </w:t>
      </w:r>
    </w:p>
    <w:p w14:paraId="55D561A2" w14:textId="77777777" w:rsidR="00A217CD" w:rsidRDefault="00A217CD" w:rsidP="00A36DC9">
      <w:pPr>
        <w:spacing w:before="240"/>
        <w:rPr>
          <w:b/>
          <w:spacing w:val="-2"/>
          <w:u w:val="single"/>
        </w:rPr>
      </w:pPr>
    </w:p>
    <w:p w14:paraId="60611C5A" w14:textId="5969B780" w:rsidR="00A36DC9" w:rsidRPr="00F17A8F" w:rsidRDefault="00A36DC9" w:rsidP="00A36DC9">
      <w:pPr>
        <w:spacing w:before="240"/>
        <w:rPr>
          <w:b/>
          <w:spacing w:val="-2"/>
          <w:sz w:val="20"/>
          <w:u w:val="single"/>
        </w:rPr>
      </w:pPr>
      <w:r w:rsidRPr="00F17A8F">
        <w:rPr>
          <w:b/>
          <w:spacing w:val="-2"/>
          <w:sz w:val="20"/>
          <w:u w:val="single"/>
        </w:rPr>
        <w:t xml:space="preserve">Feature </w:t>
      </w:r>
      <w:r w:rsidR="001D2915" w:rsidRPr="00F17A8F">
        <w:rPr>
          <w:rFonts w:hint="eastAsia"/>
          <w:b/>
          <w:spacing w:val="-2"/>
          <w:sz w:val="20"/>
          <w:u w:val="single"/>
        </w:rPr>
        <w:t>31</w:t>
      </w:r>
      <w:r w:rsidRPr="00F17A8F">
        <w:rPr>
          <w:b/>
          <w:spacing w:val="-2"/>
          <w:sz w:val="20"/>
          <w:u w:val="single"/>
        </w:rPr>
        <w:t>-</w:t>
      </w:r>
      <w:r w:rsidR="001D2915" w:rsidRPr="00F17A8F">
        <w:rPr>
          <w:rFonts w:hint="eastAsia"/>
          <w:b/>
          <w:spacing w:val="-2"/>
          <w:sz w:val="20"/>
          <w:u w:val="single"/>
        </w:rPr>
        <w:t>4</w:t>
      </w:r>
      <w:r w:rsidRPr="00F17A8F">
        <w:rPr>
          <w:b/>
          <w:spacing w:val="-2"/>
          <w:sz w:val="20"/>
          <w:u w:val="single"/>
        </w:rPr>
        <w:t>:</w:t>
      </w:r>
      <w:r w:rsidR="008F51CC" w:rsidRPr="00F17A8F">
        <w:rPr>
          <w:b/>
          <w:spacing w:val="-2"/>
          <w:sz w:val="20"/>
          <w:u w:val="single"/>
        </w:rPr>
        <w:t xml:space="preserve"> </w:t>
      </w:r>
      <w:r w:rsidR="00F17A8F" w:rsidRPr="00F17A8F">
        <w:rPr>
          <w:b/>
          <w:spacing w:val="-2"/>
          <w:sz w:val="20"/>
          <w:u w:val="single"/>
        </w:rPr>
        <w:t>Timing case indication</w:t>
      </w:r>
    </w:p>
    <w:p w14:paraId="1AE7ED03" w14:textId="1076CA71" w:rsidR="008F6FC5" w:rsidRPr="00A36DC9" w:rsidRDefault="00F17A8F" w:rsidP="008F6FC5">
      <w:pPr>
        <w:pStyle w:val="maintext"/>
        <w:spacing w:before="180"/>
        <w:ind w:firstLineChars="0" w:firstLine="0"/>
        <w:rPr>
          <w:sz w:val="22"/>
          <w:szCs w:val="22"/>
        </w:rPr>
      </w:pPr>
      <w:r>
        <w:rPr>
          <w:rFonts w:hint="eastAsia"/>
          <w:sz w:val="22"/>
          <w:szCs w:val="22"/>
        </w:rPr>
        <w:t>-</w:t>
      </w:r>
      <w:r w:rsidRPr="00F17A8F">
        <w:t xml:space="preserve"> </w:t>
      </w:r>
      <w:r>
        <w:t>Support [</w:t>
      </w:r>
      <w:r>
        <w:rPr>
          <w:i/>
          <w:iCs/>
          <w:lang w:val="en-US"/>
        </w:rPr>
        <w:t>Timing Case Indication</w:t>
      </w:r>
      <w:r>
        <w:t>] reception</w:t>
      </w:r>
    </w:p>
    <w:p w14:paraId="27F208C9" w14:textId="5082EA2A" w:rsidR="00F17A8F" w:rsidRDefault="00F17A8F" w:rsidP="00CC6FF8">
      <w:pPr>
        <w:spacing w:before="120" w:after="120" w:line="288" w:lineRule="auto"/>
        <w:ind w:firstLine="357"/>
        <w:jc w:val="both"/>
        <w:rPr>
          <w:rFonts w:eastAsia="맑은 고딕"/>
          <w:sz w:val="20"/>
          <w:lang w:val="en-US" w:eastAsia="ko-KR"/>
        </w:rPr>
      </w:pPr>
      <w:r>
        <w:rPr>
          <w:rFonts w:eastAsia="맑은 고딕" w:hint="eastAsia"/>
          <w:sz w:val="20"/>
          <w:lang w:val="en-US" w:eastAsia="ko-KR"/>
        </w:rPr>
        <w:t>Similar</w:t>
      </w:r>
      <w:r>
        <w:rPr>
          <w:rFonts w:eastAsia="맑은 고딕"/>
          <w:sz w:val="20"/>
          <w:lang w:val="en-US" w:eastAsia="ko-KR"/>
        </w:rPr>
        <w:t xml:space="preserve"> </w:t>
      </w:r>
      <w:r>
        <w:rPr>
          <w:rFonts w:eastAsia="맑은 고딕" w:hint="eastAsia"/>
          <w:sz w:val="20"/>
          <w:lang w:val="en-US" w:eastAsia="ko-KR"/>
        </w:rPr>
        <w:t>to</w:t>
      </w:r>
      <w:r>
        <w:rPr>
          <w:rFonts w:eastAsia="맑은 고딕"/>
          <w:sz w:val="20"/>
          <w:lang w:val="en-US" w:eastAsia="ko-KR"/>
        </w:rPr>
        <w:t xml:space="preserve"> </w:t>
      </w:r>
      <w:r w:rsidR="001751BA">
        <w:rPr>
          <w:rFonts w:eastAsia="맑은 고딕" w:hint="eastAsia"/>
          <w:sz w:val="20"/>
          <w:lang w:val="en-US" w:eastAsia="ko-KR"/>
        </w:rPr>
        <w:t>the</w:t>
      </w:r>
      <w:r>
        <w:rPr>
          <w:rFonts w:eastAsia="맑은 고딕"/>
          <w:sz w:val="20"/>
          <w:lang w:val="en-US" w:eastAsia="ko-KR"/>
        </w:rPr>
        <w:t xml:space="preserve"> </w:t>
      </w:r>
      <w:r>
        <w:rPr>
          <w:rFonts w:eastAsia="맑은 고딕" w:hint="eastAsia"/>
          <w:sz w:val="20"/>
          <w:lang w:val="en-US" w:eastAsia="ko-KR"/>
        </w:rPr>
        <w:t>discussion</w:t>
      </w:r>
      <w:r>
        <w:rPr>
          <w:rFonts w:eastAsia="맑은 고딕"/>
          <w:sz w:val="20"/>
          <w:lang w:val="en-US" w:eastAsia="ko-KR"/>
        </w:rPr>
        <w:t xml:space="preserve"> </w:t>
      </w:r>
      <w:r>
        <w:rPr>
          <w:rFonts w:eastAsia="맑은 고딕" w:hint="eastAsia"/>
          <w:sz w:val="20"/>
          <w:lang w:val="en-US" w:eastAsia="ko-KR"/>
        </w:rPr>
        <w:t>in</w:t>
      </w:r>
      <w:r>
        <w:rPr>
          <w:rFonts w:eastAsia="맑은 고딕"/>
          <w:sz w:val="20"/>
          <w:lang w:val="en-US" w:eastAsia="ko-KR"/>
        </w:rPr>
        <w:t xml:space="preserve"> </w:t>
      </w:r>
      <w:r>
        <w:rPr>
          <w:rFonts w:eastAsia="맑은 고딕" w:hint="eastAsia"/>
          <w:sz w:val="20"/>
          <w:lang w:val="en-US" w:eastAsia="ko-KR"/>
        </w:rPr>
        <w:t>Feature</w:t>
      </w:r>
      <w:r>
        <w:rPr>
          <w:rFonts w:eastAsia="맑은 고딕"/>
          <w:sz w:val="20"/>
          <w:lang w:val="en-US" w:eastAsia="ko-KR"/>
        </w:rPr>
        <w:t xml:space="preserve"> </w:t>
      </w:r>
      <w:r>
        <w:rPr>
          <w:rFonts w:eastAsia="맑은 고딕" w:hint="eastAsia"/>
          <w:sz w:val="20"/>
          <w:lang w:val="en-US" w:eastAsia="ko-KR"/>
        </w:rPr>
        <w:t>31-2,</w:t>
      </w:r>
      <w:r>
        <w:rPr>
          <w:rFonts w:eastAsia="맑은 고딕"/>
          <w:sz w:val="20"/>
          <w:lang w:val="en-US" w:eastAsia="ko-KR"/>
        </w:rPr>
        <w:t xml:space="preserve"> </w:t>
      </w:r>
      <w:r>
        <w:rPr>
          <w:rFonts w:eastAsia="맑은 고딕" w:hint="eastAsia"/>
          <w:sz w:val="20"/>
          <w:lang w:val="en-US" w:eastAsia="ko-KR"/>
        </w:rPr>
        <w:t>it</w:t>
      </w:r>
      <w:r>
        <w:rPr>
          <w:rFonts w:eastAsia="맑은 고딕"/>
          <w:sz w:val="20"/>
          <w:lang w:val="en-US" w:eastAsia="ko-KR"/>
        </w:rPr>
        <w:t xml:space="preserve"> </w:t>
      </w:r>
      <w:r>
        <w:rPr>
          <w:rFonts w:eastAsia="맑은 고딕" w:hint="eastAsia"/>
          <w:sz w:val="20"/>
          <w:lang w:val="en-US" w:eastAsia="ko-KR"/>
        </w:rPr>
        <w:t>is</w:t>
      </w:r>
      <w:r>
        <w:rPr>
          <w:rFonts w:eastAsia="맑은 고딕"/>
          <w:sz w:val="20"/>
          <w:lang w:val="en-US" w:eastAsia="ko-KR"/>
        </w:rPr>
        <w:t xml:space="preserve"> </w:t>
      </w:r>
      <w:r>
        <w:rPr>
          <w:rFonts w:eastAsia="맑은 고딕" w:hint="eastAsia"/>
          <w:sz w:val="20"/>
          <w:lang w:val="en-US" w:eastAsia="ko-KR"/>
        </w:rPr>
        <w:t>unclear</w:t>
      </w:r>
      <w:r>
        <w:rPr>
          <w:rFonts w:eastAsia="맑은 고딕"/>
          <w:sz w:val="20"/>
          <w:lang w:val="en-US" w:eastAsia="ko-KR"/>
        </w:rPr>
        <w:t xml:space="preserve"> </w:t>
      </w:r>
      <w:r w:rsidR="001751BA">
        <w:rPr>
          <w:rFonts w:eastAsia="맑은 고딕" w:hint="eastAsia"/>
          <w:sz w:val="20"/>
          <w:lang w:val="en-US" w:eastAsia="ko-KR"/>
        </w:rPr>
        <w:t>whether</w:t>
      </w:r>
      <w:r>
        <w:rPr>
          <w:rFonts w:eastAsia="맑은 고딕"/>
          <w:sz w:val="20"/>
          <w:lang w:val="en-US" w:eastAsia="ko-KR"/>
        </w:rPr>
        <w:t xml:space="preserve"> </w:t>
      </w:r>
      <w:r w:rsidR="001751BA">
        <w:rPr>
          <w:rFonts w:eastAsia="맑은 고딕" w:hint="eastAsia"/>
          <w:sz w:val="20"/>
          <w:lang w:val="en-US" w:eastAsia="ko-KR"/>
        </w:rPr>
        <w:t>the</w:t>
      </w:r>
      <w:r w:rsidR="001751BA">
        <w:rPr>
          <w:rFonts w:eastAsia="맑은 고딕"/>
          <w:sz w:val="20"/>
          <w:lang w:val="en-US" w:eastAsia="ko-KR"/>
        </w:rPr>
        <w:t xml:space="preserve"> </w:t>
      </w:r>
      <w:r w:rsidR="001751BA">
        <w:rPr>
          <w:rFonts w:eastAsia="맑은 고딕" w:hint="eastAsia"/>
          <w:sz w:val="20"/>
          <w:lang w:val="en-US" w:eastAsia="ko-KR"/>
        </w:rPr>
        <w:t>feature</w:t>
      </w:r>
      <w:r w:rsidR="001751BA">
        <w:rPr>
          <w:rFonts w:eastAsia="맑은 고딕"/>
          <w:sz w:val="20"/>
          <w:lang w:val="en-US" w:eastAsia="ko-KR"/>
        </w:rPr>
        <w:t xml:space="preserve"> </w:t>
      </w:r>
      <w:r w:rsidR="001751BA">
        <w:rPr>
          <w:rFonts w:eastAsia="맑은 고딕" w:hint="eastAsia"/>
          <w:sz w:val="20"/>
          <w:lang w:val="en-US" w:eastAsia="ko-KR"/>
        </w:rPr>
        <w:t>for</w:t>
      </w:r>
      <w:r w:rsidR="001751BA">
        <w:rPr>
          <w:rFonts w:eastAsia="맑은 고딕"/>
          <w:sz w:val="20"/>
          <w:lang w:val="en-US" w:eastAsia="ko-KR"/>
        </w:rPr>
        <w:t xml:space="preserve"> </w:t>
      </w:r>
      <w:r w:rsidR="001751BA">
        <w:rPr>
          <w:rFonts w:eastAsia="맑은 고딕" w:hint="eastAsia"/>
          <w:sz w:val="20"/>
          <w:lang w:val="en-US" w:eastAsia="ko-KR"/>
        </w:rPr>
        <w:t>the</w:t>
      </w:r>
      <w:r w:rsidR="001751BA">
        <w:rPr>
          <w:rFonts w:eastAsia="맑은 고딕"/>
          <w:sz w:val="20"/>
          <w:lang w:val="en-US" w:eastAsia="ko-KR"/>
        </w:rPr>
        <w:t xml:space="preserve"> </w:t>
      </w:r>
      <w:r w:rsidR="001751BA">
        <w:rPr>
          <w:rFonts w:eastAsia="맑은 고딕" w:hint="eastAsia"/>
          <w:sz w:val="20"/>
          <w:lang w:val="en-US" w:eastAsia="ko-KR"/>
        </w:rPr>
        <w:t>reception</w:t>
      </w:r>
      <w:r>
        <w:rPr>
          <w:rFonts w:eastAsia="맑은 고딕"/>
          <w:sz w:val="20"/>
          <w:lang w:val="en-US" w:eastAsia="ko-KR"/>
        </w:rPr>
        <w:t xml:space="preserve"> </w:t>
      </w:r>
      <w:r>
        <w:rPr>
          <w:rFonts w:eastAsia="맑은 고딕" w:hint="eastAsia"/>
          <w:sz w:val="20"/>
          <w:lang w:val="en-US" w:eastAsia="ko-KR"/>
        </w:rPr>
        <w:t>itself</w:t>
      </w:r>
      <w:r>
        <w:rPr>
          <w:rFonts w:eastAsia="맑은 고딕"/>
          <w:sz w:val="20"/>
          <w:lang w:val="en-US" w:eastAsia="ko-KR"/>
        </w:rPr>
        <w:t xml:space="preserve"> </w:t>
      </w:r>
      <w:r>
        <w:rPr>
          <w:rFonts w:eastAsia="맑은 고딕" w:hint="eastAsia"/>
          <w:sz w:val="20"/>
          <w:lang w:val="en-US" w:eastAsia="ko-KR"/>
        </w:rPr>
        <w:t>should</w:t>
      </w:r>
      <w:r>
        <w:rPr>
          <w:rFonts w:eastAsia="맑은 고딕"/>
          <w:sz w:val="20"/>
          <w:lang w:val="en-US" w:eastAsia="ko-KR"/>
        </w:rPr>
        <w:t xml:space="preserve"> </w:t>
      </w:r>
      <w:r>
        <w:rPr>
          <w:rFonts w:eastAsia="맑은 고딕" w:hint="eastAsia"/>
          <w:sz w:val="20"/>
          <w:lang w:val="en-US" w:eastAsia="ko-KR"/>
        </w:rPr>
        <w:t>be</w:t>
      </w:r>
      <w:r>
        <w:rPr>
          <w:rFonts w:eastAsia="맑은 고딕"/>
          <w:sz w:val="20"/>
          <w:lang w:val="en-US" w:eastAsia="ko-KR"/>
        </w:rPr>
        <w:t xml:space="preserve"> </w:t>
      </w:r>
      <w:r w:rsidR="001751BA">
        <w:rPr>
          <w:rFonts w:eastAsia="맑은 고딕" w:hint="eastAsia"/>
          <w:sz w:val="20"/>
          <w:lang w:val="en-US" w:eastAsia="ko-KR"/>
        </w:rPr>
        <w:t>specified</w:t>
      </w:r>
      <w:r>
        <w:rPr>
          <w:rFonts w:eastAsia="맑은 고딕"/>
          <w:sz w:val="20"/>
          <w:lang w:val="en-US" w:eastAsia="ko-KR"/>
        </w:rPr>
        <w:t xml:space="preserve"> </w:t>
      </w:r>
      <w:r>
        <w:rPr>
          <w:rFonts w:eastAsia="맑은 고딕" w:hint="eastAsia"/>
          <w:sz w:val="20"/>
          <w:lang w:val="en-US" w:eastAsia="ko-KR"/>
        </w:rPr>
        <w:t>as</w:t>
      </w:r>
      <w:r>
        <w:rPr>
          <w:rFonts w:eastAsia="맑은 고딕"/>
          <w:sz w:val="20"/>
          <w:lang w:val="en-US" w:eastAsia="ko-KR"/>
        </w:rPr>
        <w:t xml:space="preserve"> </w:t>
      </w:r>
      <w:r>
        <w:rPr>
          <w:rFonts w:eastAsia="맑은 고딕" w:hint="eastAsia"/>
          <w:sz w:val="20"/>
          <w:lang w:val="en-US" w:eastAsia="ko-KR"/>
        </w:rPr>
        <w:t>a</w:t>
      </w:r>
      <w:r>
        <w:rPr>
          <w:rFonts w:eastAsia="맑은 고딕"/>
          <w:sz w:val="20"/>
          <w:lang w:val="en-US" w:eastAsia="ko-KR"/>
        </w:rPr>
        <w:t xml:space="preserve"> </w:t>
      </w:r>
      <w:r>
        <w:rPr>
          <w:rFonts w:eastAsia="맑은 고딕" w:hint="eastAsia"/>
          <w:sz w:val="20"/>
          <w:lang w:val="en-US" w:eastAsia="ko-KR"/>
        </w:rPr>
        <w:t>feature</w:t>
      </w:r>
      <w:r>
        <w:rPr>
          <w:rFonts w:eastAsia="맑은 고딕"/>
          <w:sz w:val="20"/>
          <w:lang w:val="en-US" w:eastAsia="ko-KR"/>
        </w:rPr>
        <w:t xml:space="preserve"> </w:t>
      </w:r>
      <w:r>
        <w:rPr>
          <w:rFonts w:eastAsia="맑은 고딕" w:hint="eastAsia"/>
          <w:sz w:val="20"/>
          <w:lang w:val="en-US" w:eastAsia="ko-KR"/>
        </w:rPr>
        <w:t>for</w:t>
      </w:r>
      <w:r>
        <w:rPr>
          <w:rFonts w:eastAsia="맑은 고딕"/>
          <w:sz w:val="20"/>
          <w:lang w:val="en-US" w:eastAsia="ko-KR"/>
        </w:rPr>
        <w:t xml:space="preserve"> </w:t>
      </w:r>
      <w:r>
        <w:rPr>
          <w:rFonts w:eastAsia="맑은 고딕" w:hint="eastAsia"/>
          <w:sz w:val="20"/>
          <w:lang w:val="en-US" w:eastAsia="ko-KR"/>
        </w:rPr>
        <w:t>IAB</w:t>
      </w:r>
      <w:r>
        <w:rPr>
          <w:rFonts w:eastAsia="맑은 고딕"/>
          <w:sz w:val="20"/>
          <w:lang w:val="en-US" w:eastAsia="ko-KR"/>
        </w:rPr>
        <w:t xml:space="preserve"> </w:t>
      </w:r>
      <w:r>
        <w:rPr>
          <w:rFonts w:eastAsia="맑은 고딕" w:hint="eastAsia"/>
          <w:sz w:val="20"/>
          <w:lang w:val="en-US" w:eastAsia="ko-KR"/>
        </w:rPr>
        <w:t>MT.</w:t>
      </w:r>
      <w:r>
        <w:rPr>
          <w:rFonts w:eastAsia="맑은 고딕"/>
          <w:sz w:val="20"/>
          <w:lang w:val="en-US" w:eastAsia="ko-KR"/>
        </w:rPr>
        <w:t xml:space="preserve"> </w:t>
      </w:r>
      <w:r>
        <w:rPr>
          <w:rFonts w:eastAsia="맑은 고딕" w:hint="eastAsia"/>
          <w:sz w:val="20"/>
          <w:lang w:val="en-US" w:eastAsia="ko-KR"/>
        </w:rPr>
        <w:t>Rather,</w:t>
      </w:r>
      <w:r>
        <w:rPr>
          <w:rFonts w:eastAsia="맑은 고딕"/>
          <w:sz w:val="20"/>
          <w:lang w:val="en-US" w:eastAsia="ko-KR"/>
        </w:rPr>
        <w:t xml:space="preserve"> </w:t>
      </w:r>
      <w:r>
        <w:rPr>
          <w:rFonts w:eastAsia="맑은 고딕" w:hint="eastAsia"/>
          <w:sz w:val="20"/>
          <w:lang w:val="en-US" w:eastAsia="ko-KR"/>
        </w:rPr>
        <w:t>the</w:t>
      </w:r>
      <w:r>
        <w:rPr>
          <w:rFonts w:eastAsia="맑은 고딕"/>
          <w:sz w:val="20"/>
          <w:lang w:val="en-US" w:eastAsia="ko-KR"/>
        </w:rPr>
        <w:t xml:space="preserve"> </w:t>
      </w:r>
      <w:r>
        <w:rPr>
          <w:rFonts w:eastAsia="맑은 고딕" w:hint="eastAsia"/>
          <w:sz w:val="20"/>
          <w:lang w:val="en-US" w:eastAsia="ko-KR"/>
        </w:rPr>
        <w:t>feature</w:t>
      </w:r>
      <w:r>
        <w:rPr>
          <w:rFonts w:eastAsia="맑은 고딕"/>
          <w:sz w:val="20"/>
          <w:lang w:val="en-US" w:eastAsia="ko-KR"/>
        </w:rPr>
        <w:t xml:space="preserve"> </w:t>
      </w:r>
      <w:r>
        <w:rPr>
          <w:rFonts w:eastAsia="맑은 고딕" w:hint="eastAsia"/>
          <w:sz w:val="20"/>
          <w:lang w:val="en-US" w:eastAsia="ko-KR"/>
        </w:rPr>
        <w:t>31-4</w:t>
      </w:r>
      <w:r>
        <w:rPr>
          <w:rFonts w:eastAsia="맑은 고딕"/>
          <w:sz w:val="20"/>
          <w:lang w:val="en-US" w:eastAsia="ko-KR"/>
        </w:rPr>
        <w:t xml:space="preserve"> </w:t>
      </w:r>
      <w:r w:rsidR="001751BA">
        <w:rPr>
          <w:rFonts w:eastAsia="맑은 고딕" w:hint="eastAsia"/>
          <w:sz w:val="20"/>
          <w:lang w:val="en-US" w:eastAsia="ko-KR"/>
        </w:rPr>
        <w:t>can</w:t>
      </w:r>
      <w:r w:rsidR="001751BA">
        <w:rPr>
          <w:rFonts w:eastAsia="맑은 고딕"/>
          <w:sz w:val="20"/>
          <w:lang w:val="en-US" w:eastAsia="ko-KR"/>
        </w:rPr>
        <w:t xml:space="preserve"> </w:t>
      </w:r>
      <w:r w:rsidR="001751BA">
        <w:rPr>
          <w:rFonts w:eastAsia="맑은 고딕" w:hint="eastAsia"/>
          <w:sz w:val="20"/>
          <w:lang w:val="en-US" w:eastAsia="ko-KR"/>
        </w:rPr>
        <w:t>be</w:t>
      </w:r>
      <w:r w:rsidR="001751BA">
        <w:rPr>
          <w:rFonts w:eastAsia="맑은 고딕"/>
          <w:sz w:val="20"/>
          <w:lang w:val="en-US" w:eastAsia="ko-KR"/>
        </w:rPr>
        <w:t xml:space="preserve"> </w:t>
      </w:r>
      <w:r w:rsidR="001751BA">
        <w:rPr>
          <w:rFonts w:eastAsia="맑은 고딕" w:hint="eastAsia"/>
          <w:sz w:val="20"/>
          <w:lang w:val="en-US" w:eastAsia="ko-KR"/>
        </w:rPr>
        <w:t>specified</w:t>
      </w:r>
      <w:r>
        <w:rPr>
          <w:rFonts w:eastAsia="맑은 고딕"/>
          <w:sz w:val="20"/>
          <w:lang w:val="en-US" w:eastAsia="ko-KR"/>
        </w:rPr>
        <w:t xml:space="preserve"> </w:t>
      </w:r>
      <w:r w:rsidRPr="00F17A8F">
        <w:rPr>
          <w:rFonts w:eastAsia="맑은 고딕"/>
          <w:sz w:val="20"/>
          <w:lang w:val="en-US" w:eastAsia="ko-KR"/>
        </w:rPr>
        <w:t xml:space="preserve">whether or not IAB can support </w:t>
      </w:r>
      <w:r>
        <w:rPr>
          <w:rFonts w:eastAsia="맑은 고딕" w:hint="eastAsia"/>
          <w:sz w:val="20"/>
          <w:lang w:val="en-US" w:eastAsia="ko-KR"/>
        </w:rPr>
        <w:t>Case</w:t>
      </w:r>
      <w:r>
        <w:rPr>
          <w:rFonts w:eastAsia="맑은 고딕"/>
          <w:sz w:val="20"/>
          <w:lang w:val="en-US" w:eastAsia="ko-KR"/>
        </w:rPr>
        <w:t xml:space="preserve"> </w:t>
      </w:r>
      <w:r>
        <w:rPr>
          <w:rFonts w:eastAsia="맑은 고딕" w:hint="eastAsia"/>
          <w:sz w:val="20"/>
          <w:lang w:val="en-US" w:eastAsia="ko-KR"/>
        </w:rPr>
        <w:t>#6</w:t>
      </w:r>
      <w:r>
        <w:rPr>
          <w:rFonts w:eastAsia="맑은 고딕"/>
          <w:sz w:val="20"/>
          <w:lang w:val="en-US" w:eastAsia="ko-KR"/>
        </w:rPr>
        <w:t xml:space="preserve"> </w:t>
      </w:r>
      <w:r>
        <w:rPr>
          <w:rFonts w:eastAsia="맑은 고딕" w:hint="eastAsia"/>
          <w:sz w:val="20"/>
          <w:lang w:val="en-US" w:eastAsia="ko-KR"/>
        </w:rPr>
        <w:t>timing</w:t>
      </w:r>
      <w:r>
        <w:rPr>
          <w:rFonts w:eastAsia="맑은 고딕"/>
          <w:sz w:val="20"/>
          <w:lang w:val="en-US" w:eastAsia="ko-KR"/>
        </w:rPr>
        <w:t xml:space="preserve"> </w:t>
      </w:r>
      <w:r>
        <w:rPr>
          <w:rFonts w:eastAsia="맑은 고딕" w:hint="eastAsia"/>
          <w:sz w:val="20"/>
          <w:lang w:val="en-US" w:eastAsia="ko-KR"/>
        </w:rPr>
        <w:t>and/or</w:t>
      </w:r>
      <w:r>
        <w:rPr>
          <w:rFonts w:eastAsia="맑은 고딕"/>
          <w:sz w:val="20"/>
          <w:lang w:val="en-US" w:eastAsia="ko-KR"/>
        </w:rPr>
        <w:t xml:space="preserve"> </w:t>
      </w:r>
      <w:r>
        <w:rPr>
          <w:rFonts w:eastAsia="맑은 고딕" w:hint="eastAsia"/>
          <w:sz w:val="20"/>
          <w:lang w:val="en-US" w:eastAsia="ko-KR"/>
        </w:rPr>
        <w:t>Case</w:t>
      </w:r>
      <w:r>
        <w:rPr>
          <w:rFonts w:eastAsia="맑은 고딕"/>
          <w:sz w:val="20"/>
          <w:lang w:val="en-US" w:eastAsia="ko-KR"/>
        </w:rPr>
        <w:t xml:space="preserve"> </w:t>
      </w:r>
      <w:r>
        <w:rPr>
          <w:rFonts w:eastAsia="맑은 고딕" w:hint="eastAsia"/>
          <w:sz w:val="20"/>
          <w:lang w:val="en-US" w:eastAsia="ko-KR"/>
        </w:rPr>
        <w:t>#7</w:t>
      </w:r>
      <w:r>
        <w:rPr>
          <w:rFonts w:eastAsia="맑은 고딕"/>
          <w:sz w:val="20"/>
          <w:lang w:val="en-US" w:eastAsia="ko-KR"/>
        </w:rPr>
        <w:t xml:space="preserve"> </w:t>
      </w:r>
      <w:r>
        <w:rPr>
          <w:rFonts w:eastAsia="맑은 고딕" w:hint="eastAsia"/>
          <w:sz w:val="20"/>
          <w:lang w:val="en-US" w:eastAsia="ko-KR"/>
        </w:rPr>
        <w:t>timing</w:t>
      </w:r>
      <w:r w:rsidRPr="00F17A8F">
        <w:rPr>
          <w:rFonts w:eastAsia="맑은 고딕"/>
          <w:sz w:val="20"/>
          <w:lang w:val="en-US" w:eastAsia="ko-KR"/>
        </w:rPr>
        <w:t>.</w:t>
      </w:r>
      <w:r>
        <w:rPr>
          <w:rFonts w:eastAsia="맑은 고딕"/>
          <w:sz w:val="20"/>
          <w:lang w:val="en-US" w:eastAsia="ko-KR"/>
        </w:rPr>
        <w:t xml:space="preserve"> </w:t>
      </w:r>
      <w:r>
        <w:rPr>
          <w:rFonts w:eastAsia="맑은 고딕" w:hint="eastAsia"/>
          <w:sz w:val="20"/>
          <w:lang w:val="en-US" w:eastAsia="ko-KR"/>
        </w:rPr>
        <w:t>In</w:t>
      </w:r>
      <w:r>
        <w:rPr>
          <w:rFonts w:eastAsia="맑은 고딕"/>
          <w:sz w:val="20"/>
          <w:lang w:val="en-US" w:eastAsia="ko-KR"/>
        </w:rPr>
        <w:t xml:space="preserve"> </w:t>
      </w:r>
      <w:r>
        <w:rPr>
          <w:rFonts w:eastAsia="맑은 고딕" w:hint="eastAsia"/>
          <w:sz w:val="20"/>
          <w:lang w:val="en-US" w:eastAsia="ko-KR"/>
        </w:rPr>
        <w:t>addition,</w:t>
      </w:r>
      <w:r>
        <w:rPr>
          <w:rFonts w:eastAsia="맑은 고딕"/>
          <w:sz w:val="20"/>
          <w:lang w:val="en-US" w:eastAsia="ko-KR"/>
        </w:rPr>
        <w:t xml:space="preserve"> </w:t>
      </w:r>
      <w:r>
        <w:rPr>
          <w:rFonts w:eastAsia="맑은 고딕" w:hint="eastAsia"/>
          <w:sz w:val="20"/>
          <w:lang w:val="en-US" w:eastAsia="ko-KR"/>
        </w:rPr>
        <w:t>the</w:t>
      </w:r>
      <w:r>
        <w:rPr>
          <w:rFonts w:eastAsia="맑은 고딕"/>
          <w:sz w:val="20"/>
          <w:lang w:val="en-US" w:eastAsia="ko-KR"/>
        </w:rPr>
        <w:t xml:space="preserve"> </w:t>
      </w:r>
      <w:r w:rsidRPr="00F17A8F">
        <w:rPr>
          <w:rFonts w:eastAsia="맑은 고딕"/>
          <w:sz w:val="20"/>
          <w:lang w:val="en-US" w:eastAsia="ko-KR"/>
        </w:rPr>
        <w:t xml:space="preserve">feature for Case #6 timing and Case #7 timing can be </w:t>
      </w:r>
      <w:r w:rsidR="001751BA">
        <w:rPr>
          <w:rFonts w:eastAsia="맑은 고딕" w:hint="eastAsia"/>
          <w:sz w:val="20"/>
          <w:lang w:val="en-US" w:eastAsia="ko-KR"/>
        </w:rPr>
        <w:t>specifie</w:t>
      </w:r>
      <w:r w:rsidRPr="00F17A8F">
        <w:rPr>
          <w:rFonts w:eastAsia="맑은 고딕"/>
          <w:sz w:val="20"/>
          <w:lang w:val="en-US" w:eastAsia="ko-KR"/>
        </w:rPr>
        <w:t xml:space="preserve">d </w:t>
      </w:r>
      <w:r>
        <w:rPr>
          <w:rFonts w:eastAsia="맑은 고딕" w:hint="eastAsia"/>
          <w:sz w:val="20"/>
          <w:lang w:val="en-US" w:eastAsia="ko-KR"/>
        </w:rPr>
        <w:t>as</w:t>
      </w:r>
      <w:r>
        <w:rPr>
          <w:rFonts w:eastAsia="맑은 고딕"/>
          <w:sz w:val="20"/>
          <w:lang w:val="en-US" w:eastAsia="ko-KR"/>
        </w:rPr>
        <w:t xml:space="preserve"> </w:t>
      </w:r>
      <w:r w:rsidRPr="00F17A8F">
        <w:rPr>
          <w:rFonts w:eastAsia="맑은 고딕"/>
          <w:sz w:val="20"/>
          <w:lang w:val="en-US" w:eastAsia="ko-KR"/>
        </w:rPr>
        <w:t>separate</w:t>
      </w:r>
      <w:r>
        <w:rPr>
          <w:rFonts w:eastAsia="맑은 고딕"/>
          <w:sz w:val="20"/>
          <w:lang w:val="en-US" w:eastAsia="ko-KR"/>
        </w:rPr>
        <w:t xml:space="preserve"> </w:t>
      </w:r>
      <w:r w:rsidR="001751BA">
        <w:rPr>
          <w:rFonts w:eastAsia="맑은 고딕" w:hint="eastAsia"/>
          <w:sz w:val="20"/>
          <w:lang w:val="en-US" w:eastAsia="ko-KR"/>
        </w:rPr>
        <w:t>MT</w:t>
      </w:r>
      <w:r>
        <w:rPr>
          <w:rFonts w:eastAsia="맑은 고딕"/>
          <w:sz w:val="20"/>
          <w:lang w:val="en-US" w:eastAsia="ko-KR"/>
        </w:rPr>
        <w:t xml:space="preserve"> </w:t>
      </w:r>
      <w:r>
        <w:rPr>
          <w:rFonts w:eastAsia="맑은 고딕" w:hint="eastAsia"/>
          <w:sz w:val="20"/>
          <w:lang w:val="en-US" w:eastAsia="ko-KR"/>
        </w:rPr>
        <w:t>features.</w:t>
      </w:r>
      <w:r>
        <w:rPr>
          <w:rFonts w:eastAsia="맑은 고딕"/>
          <w:sz w:val="20"/>
          <w:lang w:val="en-US" w:eastAsia="ko-KR"/>
        </w:rPr>
        <w:t xml:space="preserve"> </w:t>
      </w:r>
      <w:r>
        <w:rPr>
          <w:rFonts w:eastAsia="맑은 고딕" w:hint="eastAsia"/>
          <w:sz w:val="20"/>
          <w:lang w:val="en-US" w:eastAsia="ko-KR"/>
        </w:rPr>
        <w:t>If</w:t>
      </w:r>
      <w:r>
        <w:rPr>
          <w:rFonts w:eastAsia="맑은 고딕"/>
          <w:sz w:val="20"/>
          <w:lang w:val="en-US" w:eastAsia="ko-KR"/>
        </w:rPr>
        <w:t xml:space="preserve"> </w:t>
      </w:r>
      <w:r>
        <w:rPr>
          <w:rFonts w:eastAsia="맑은 고딕" w:hint="eastAsia"/>
          <w:sz w:val="20"/>
          <w:lang w:val="en-US" w:eastAsia="ko-KR"/>
        </w:rPr>
        <w:t>the</w:t>
      </w:r>
      <w:r>
        <w:rPr>
          <w:rFonts w:eastAsia="맑은 고딕"/>
          <w:sz w:val="20"/>
          <w:lang w:val="en-US" w:eastAsia="ko-KR"/>
        </w:rPr>
        <w:t xml:space="preserve"> </w:t>
      </w:r>
      <w:r>
        <w:rPr>
          <w:rFonts w:eastAsia="맑은 고딕" w:hint="eastAsia"/>
          <w:sz w:val="20"/>
          <w:lang w:val="en-US" w:eastAsia="ko-KR"/>
        </w:rPr>
        <w:t>feature</w:t>
      </w:r>
      <w:r>
        <w:rPr>
          <w:rFonts w:eastAsia="맑은 고딕"/>
          <w:sz w:val="20"/>
          <w:lang w:val="en-US" w:eastAsia="ko-KR"/>
        </w:rPr>
        <w:t xml:space="preserve"> </w:t>
      </w:r>
      <w:r>
        <w:rPr>
          <w:rFonts w:eastAsia="맑은 고딕" w:hint="eastAsia"/>
          <w:sz w:val="20"/>
          <w:lang w:val="en-US" w:eastAsia="ko-KR"/>
        </w:rPr>
        <w:t>for</w:t>
      </w:r>
      <w:r>
        <w:rPr>
          <w:rFonts w:eastAsia="맑은 고딕"/>
          <w:sz w:val="20"/>
          <w:lang w:val="en-US" w:eastAsia="ko-KR"/>
        </w:rPr>
        <w:t xml:space="preserve"> </w:t>
      </w:r>
      <w:r>
        <w:rPr>
          <w:rFonts w:eastAsia="맑은 고딕" w:hint="eastAsia"/>
          <w:sz w:val="20"/>
          <w:lang w:val="en-US" w:eastAsia="ko-KR"/>
        </w:rPr>
        <w:t>Case</w:t>
      </w:r>
      <w:r>
        <w:rPr>
          <w:rFonts w:eastAsia="맑은 고딕"/>
          <w:sz w:val="20"/>
          <w:lang w:val="en-US" w:eastAsia="ko-KR"/>
        </w:rPr>
        <w:t xml:space="preserve"> </w:t>
      </w:r>
      <w:r>
        <w:rPr>
          <w:rFonts w:eastAsia="맑은 고딕" w:hint="eastAsia"/>
          <w:sz w:val="20"/>
          <w:lang w:val="en-US" w:eastAsia="ko-KR"/>
        </w:rPr>
        <w:t>#7</w:t>
      </w:r>
      <w:r>
        <w:rPr>
          <w:rFonts w:eastAsia="맑은 고딕"/>
          <w:sz w:val="20"/>
          <w:lang w:val="en-US" w:eastAsia="ko-KR"/>
        </w:rPr>
        <w:t xml:space="preserve"> </w:t>
      </w:r>
      <w:r>
        <w:rPr>
          <w:rFonts w:eastAsia="맑은 고딕" w:hint="eastAsia"/>
          <w:sz w:val="20"/>
          <w:lang w:val="en-US" w:eastAsia="ko-KR"/>
        </w:rPr>
        <w:t>timing</w:t>
      </w:r>
      <w:r>
        <w:rPr>
          <w:rFonts w:eastAsia="맑은 고딕"/>
          <w:sz w:val="20"/>
          <w:lang w:val="en-US" w:eastAsia="ko-KR"/>
        </w:rPr>
        <w:t xml:space="preserve"> </w:t>
      </w:r>
      <w:r>
        <w:rPr>
          <w:rFonts w:eastAsia="맑은 고딕" w:hint="eastAsia"/>
          <w:sz w:val="20"/>
          <w:lang w:val="en-US" w:eastAsia="ko-KR"/>
        </w:rPr>
        <w:t>is</w:t>
      </w:r>
      <w:r>
        <w:rPr>
          <w:rFonts w:eastAsia="맑은 고딕"/>
          <w:sz w:val="20"/>
          <w:lang w:val="en-US" w:eastAsia="ko-KR"/>
        </w:rPr>
        <w:t xml:space="preserve"> separately </w:t>
      </w:r>
      <w:r w:rsidR="001751BA">
        <w:rPr>
          <w:rFonts w:eastAsia="맑은 고딕" w:hint="eastAsia"/>
          <w:sz w:val="20"/>
          <w:lang w:val="en-US" w:eastAsia="ko-KR"/>
        </w:rPr>
        <w:t>specified</w:t>
      </w:r>
      <w:r>
        <w:rPr>
          <w:rFonts w:eastAsia="맑은 고딕" w:hint="eastAsia"/>
          <w:sz w:val="20"/>
          <w:lang w:val="en-US" w:eastAsia="ko-KR"/>
        </w:rPr>
        <w:t>,</w:t>
      </w:r>
      <w:r>
        <w:rPr>
          <w:rFonts w:eastAsia="맑은 고딕"/>
          <w:sz w:val="20"/>
          <w:lang w:val="en-US" w:eastAsia="ko-KR"/>
        </w:rPr>
        <w:t xml:space="preserve"> </w:t>
      </w:r>
      <w:r>
        <w:rPr>
          <w:rFonts w:eastAsia="맑은 고딕" w:hint="eastAsia"/>
          <w:sz w:val="20"/>
          <w:lang w:val="en-US" w:eastAsia="ko-KR"/>
        </w:rPr>
        <w:t>Case</w:t>
      </w:r>
      <w:r>
        <w:rPr>
          <w:rFonts w:eastAsia="맑은 고딕"/>
          <w:sz w:val="20"/>
          <w:lang w:val="en-US" w:eastAsia="ko-KR"/>
        </w:rPr>
        <w:t xml:space="preserve"> </w:t>
      </w:r>
      <w:r>
        <w:rPr>
          <w:rFonts w:eastAsia="맑은 고딕" w:hint="eastAsia"/>
          <w:sz w:val="20"/>
          <w:lang w:val="en-US" w:eastAsia="ko-KR"/>
        </w:rPr>
        <w:t>#7</w:t>
      </w:r>
      <w:r>
        <w:rPr>
          <w:rFonts w:eastAsia="맑은 고딕"/>
          <w:sz w:val="20"/>
          <w:lang w:val="en-US" w:eastAsia="ko-KR"/>
        </w:rPr>
        <w:t xml:space="preserve"> </w:t>
      </w:r>
      <w:r>
        <w:rPr>
          <w:rFonts w:eastAsia="맑은 고딕" w:hint="eastAsia"/>
          <w:sz w:val="20"/>
          <w:lang w:val="en-US" w:eastAsia="ko-KR"/>
        </w:rPr>
        <w:t>timing</w:t>
      </w:r>
      <w:r>
        <w:rPr>
          <w:rFonts w:eastAsia="맑은 고딕"/>
          <w:sz w:val="20"/>
          <w:lang w:val="en-US" w:eastAsia="ko-KR"/>
        </w:rPr>
        <w:t xml:space="preserve"> </w:t>
      </w:r>
      <w:r>
        <w:rPr>
          <w:rFonts w:eastAsia="맑은 고딕" w:hint="eastAsia"/>
          <w:sz w:val="20"/>
          <w:lang w:val="en-US" w:eastAsia="ko-KR"/>
        </w:rPr>
        <w:t>offset</w:t>
      </w:r>
      <w:r>
        <w:rPr>
          <w:rFonts w:eastAsia="맑은 고딕"/>
          <w:sz w:val="20"/>
          <w:lang w:val="en-US" w:eastAsia="ko-KR"/>
        </w:rPr>
        <w:t xml:space="preserve"> </w:t>
      </w:r>
      <w:r>
        <w:rPr>
          <w:rFonts w:eastAsia="맑은 고딕" w:hint="eastAsia"/>
          <w:sz w:val="20"/>
          <w:lang w:val="en-US" w:eastAsia="ko-KR"/>
        </w:rPr>
        <w:t>in</w:t>
      </w:r>
      <w:r>
        <w:rPr>
          <w:rFonts w:eastAsia="맑은 고딕"/>
          <w:sz w:val="20"/>
          <w:lang w:val="en-US" w:eastAsia="ko-KR"/>
        </w:rPr>
        <w:t xml:space="preserve"> </w:t>
      </w:r>
      <w:r>
        <w:rPr>
          <w:rFonts w:eastAsia="맑은 고딕" w:hint="eastAsia"/>
          <w:sz w:val="20"/>
          <w:lang w:val="en-US" w:eastAsia="ko-KR"/>
        </w:rPr>
        <w:t>Feature</w:t>
      </w:r>
      <w:r>
        <w:rPr>
          <w:rFonts w:eastAsia="맑은 고딕"/>
          <w:sz w:val="20"/>
          <w:lang w:val="en-US" w:eastAsia="ko-KR"/>
        </w:rPr>
        <w:t xml:space="preserve"> </w:t>
      </w:r>
      <w:r>
        <w:rPr>
          <w:rFonts w:eastAsia="맑은 고딕" w:hint="eastAsia"/>
          <w:sz w:val="20"/>
          <w:lang w:val="en-US" w:eastAsia="ko-KR"/>
        </w:rPr>
        <w:t>31-5</w:t>
      </w:r>
      <w:r>
        <w:rPr>
          <w:rFonts w:eastAsia="맑은 고딕"/>
          <w:sz w:val="20"/>
          <w:lang w:val="en-US" w:eastAsia="ko-KR"/>
        </w:rPr>
        <w:t xml:space="preserve"> </w:t>
      </w:r>
      <w:r>
        <w:rPr>
          <w:rFonts w:eastAsia="맑은 고딕" w:hint="eastAsia"/>
          <w:sz w:val="20"/>
          <w:lang w:val="en-US" w:eastAsia="ko-KR"/>
        </w:rPr>
        <w:t>can</w:t>
      </w:r>
      <w:r>
        <w:rPr>
          <w:rFonts w:eastAsia="맑은 고딕"/>
          <w:sz w:val="20"/>
          <w:lang w:val="en-US" w:eastAsia="ko-KR"/>
        </w:rPr>
        <w:t xml:space="preserve"> </w:t>
      </w:r>
      <w:r>
        <w:rPr>
          <w:rFonts w:eastAsia="맑은 고딕" w:hint="eastAsia"/>
          <w:sz w:val="20"/>
          <w:lang w:val="en-US" w:eastAsia="ko-KR"/>
        </w:rPr>
        <w:t>be</w:t>
      </w:r>
      <w:r>
        <w:rPr>
          <w:rFonts w:eastAsia="맑은 고딕"/>
          <w:sz w:val="20"/>
          <w:lang w:val="en-US" w:eastAsia="ko-KR"/>
        </w:rPr>
        <w:t xml:space="preserve"> </w:t>
      </w:r>
      <w:r>
        <w:rPr>
          <w:rFonts w:eastAsia="맑은 고딕" w:hint="eastAsia"/>
          <w:sz w:val="20"/>
          <w:lang w:val="en-US" w:eastAsia="ko-KR"/>
        </w:rPr>
        <w:t>included</w:t>
      </w:r>
      <w:r>
        <w:rPr>
          <w:rFonts w:eastAsia="맑은 고딕"/>
          <w:sz w:val="20"/>
          <w:lang w:val="en-US" w:eastAsia="ko-KR"/>
        </w:rPr>
        <w:t xml:space="preserve"> </w:t>
      </w:r>
      <w:r>
        <w:rPr>
          <w:rFonts w:eastAsia="맑은 고딕" w:hint="eastAsia"/>
          <w:sz w:val="20"/>
          <w:lang w:val="en-US" w:eastAsia="ko-KR"/>
        </w:rPr>
        <w:t>in</w:t>
      </w:r>
      <w:r>
        <w:rPr>
          <w:rFonts w:eastAsia="맑은 고딕"/>
          <w:sz w:val="20"/>
          <w:lang w:val="en-US" w:eastAsia="ko-KR"/>
        </w:rPr>
        <w:t xml:space="preserve"> </w:t>
      </w:r>
      <w:r>
        <w:rPr>
          <w:rFonts w:eastAsia="맑은 고딕" w:hint="eastAsia"/>
          <w:sz w:val="20"/>
          <w:lang w:val="en-US" w:eastAsia="ko-KR"/>
        </w:rPr>
        <w:t>Component</w:t>
      </w:r>
      <w:r>
        <w:rPr>
          <w:rFonts w:eastAsia="맑은 고딕"/>
          <w:sz w:val="20"/>
          <w:lang w:val="en-US" w:eastAsia="ko-KR"/>
        </w:rPr>
        <w:t xml:space="preserve"> </w:t>
      </w:r>
      <w:r>
        <w:rPr>
          <w:rFonts w:eastAsia="맑은 고딕" w:hint="eastAsia"/>
          <w:sz w:val="20"/>
          <w:lang w:val="en-US" w:eastAsia="ko-KR"/>
        </w:rPr>
        <w:t>for</w:t>
      </w:r>
      <w:r>
        <w:rPr>
          <w:rFonts w:eastAsia="맑은 고딕"/>
          <w:sz w:val="20"/>
          <w:lang w:val="en-US" w:eastAsia="ko-KR"/>
        </w:rPr>
        <w:t xml:space="preserve"> </w:t>
      </w:r>
      <w:r>
        <w:rPr>
          <w:rFonts w:eastAsia="맑은 고딕" w:hint="eastAsia"/>
          <w:sz w:val="20"/>
          <w:lang w:val="en-US" w:eastAsia="ko-KR"/>
        </w:rPr>
        <w:t>the</w:t>
      </w:r>
      <w:r>
        <w:rPr>
          <w:rFonts w:eastAsia="맑은 고딕"/>
          <w:sz w:val="20"/>
          <w:lang w:val="en-US" w:eastAsia="ko-KR"/>
        </w:rPr>
        <w:t xml:space="preserve"> </w:t>
      </w:r>
      <w:r>
        <w:rPr>
          <w:rFonts w:eastAsia="맑은 고딕" w:hint="eastAsia"/>
          <w:sz w:val="20"/>
          <w:lang w:val="en-US" w:eastAsia="ko-KR"/>
        </w:rPr>
        <w:t>feature</w:t>
      </w:r>
      <w:r>
        <w:rPr>
          <w:rFonts w:eastAsia="맑은 고딕"/>
          <w:sz w:val="20"/>
          <w:lang w:val="en-US" w:eastAsia="ko-KR"/>
        </w:rPr>
        <w:t xml:space="preserve"> </w:t>
      </w:r>
      <w:r>
        <w:rPr>
          <w:rFonts w:eastAsia="맑은 고딕" w:hint="eastAsia"/>
          <w:sz w:val="20"/>
          <w:lang w:val="en-US" w:eastAsia="ko-KR"/>
        </w:rPr>
        <w:t>for</w:t>
      </w:r>
      <w:r>
        <w:rPr>
          <w:rFonts w:eastAsia="맑은 고딕"/>
          <w:sz w:val="20"/>
          <w:lang w:val="en-US" w:eastAsia="ko-KR"/>
        </w:rPr>
        <w:t xml:space="preserve"> </w:t>
      </w:r>
      <w:r>
        <w:rPr>
          <w:rFonts w:eastAsia="맑은 고딕" w:hint="eastAsia"/>
          <w:sz w:val="20"/>
          <w:lang w:val="en-US" w:eastAsia="ko-KR"/>
        </w:rPr>
        <w:t>Case</w:t>
      </w:r>
      <w:r>
        <w:rPr>
          <w:rFonts w:eastAsia="맑은 고딕"/>
          <w:sz w:val="20"/>
          <w:lang w:val="en-US" w:eastAsia="ko-KR"/>
        </w:rPr>
        <w:t xml:space="preserve"> </w:t>
      </w:r>
      <w:r>
        <w:rPr>
          <w:rFonts w:eastAsia="맑은 고딕" w:hint="eastAsia"/>
          <w:sz w:val="20"/>
          <w:lang w:val="en-US" w:eastAsia="ko-KR"/>
        </w:rPr>
        <w:t>#7</w:t>
      </w:r>
      <w:r>
        <w:rPr>
          <w:rFonts w:eastAsia="맑은 고딕"/>
          <w:sz w:val="20"/>
          <w:lang w:val="en-US" w:eastAsia="ko-KR"/>
        </w:rPr>
        <w:t xml:space="preserve"> </w:t>
      </w:r>
      <w:r>
        <w:rPr>
          <w:rFonts w:eastAsia="맑은 고딕" w:hint="eastAsia"/>
          <w:sz w:val="20"/>
          <w:lang w:val="en-US" w:eastAsia="ko-KR"/>
        </w:rPr>
        <w:t>timing.</w:t>
      </w:r>
    </w:p>
    <w:p w14:paraId="50B88B0B" w14:textId="77777777" w:rsidR="00F17A8F" w:rsidRDefault="00F17A8F" w:rsidP="002753B9">
      <w:pPr>
        <w:rPr>
          <w:b/>
        </w:rPr>
      </w:pPr>
    </w:p>
    <w:p w14:paraId="4B41B7E4" w14:textId="0F95DFAD" w:rsidR="00972670" w:rsidRPr="00263868" w:rsidRDefault="005F45B3" w:rsidP="002753B9">
      <w:pPr>
        <w:rPr>
          <w:rFonts w:eastAsiaTheme="minorEastAsia"/>
          <w:i/>
          <w:sz w:val="20"/>
          <w:lang w:eastAsia="zh-CN"/>
        </w:rPr>
      </w:pPr>
      <w:r w:rsidRPr="00263868">
        <w:rPr>
          <w:rFonts w:eastAsiaTheme="minorEastAsia"/>
          <w:i/>
          <w:sz w:val="20"/>
          <w:lang w:eastAsia="zh-CN"/>
        </w:rPr>
        <w:t xml:space="preserve">Proposal </w:t>
      </w:r>
      <w:r w:rsidR="00972670" w:rsidRPr="00263868">
        <w:rPr>
          <w:rFonts w:eastAsia="맑은 고딕"/>
          <w:i/>
          <w:sz w:val="20"/>
          <w:lang w:eastAsia="ko-KR"/>
        </w:rPr>
        <w:t>4</w:t>
      </w:r>
      <w:r w:rsidRPr="00263868">
        <w:rPr>
          <w:rFonts w:eastAsiaTheme="minorEastAsia"/>
          <w:i/>
          <w:sz w:val="20"/>
          <w:lang w:eastAsia="zh-CN"/>
        </w:rPr>
        <w:t xml:space="preserve">: </w:t>
      </w:r>
      <w:r w:rsidR="00972670" w:rsidRPr="00263868">
        <w:rPr>
          <w:rFonts w:eastAsia="맑은 고딕"/>
          <w:i/>
          <w:sz w:val="20"/>
          <w:lang w:eastAsia="ko-KR"/>
        </w:rPr>
        <w:t xml:space="preserve">For Feature 31-4, Feature group </w:t>
      </w:r>
      <w:r w:rsidR="001751BA" w:rsidRPr="00263868">
        <w:rPr>
          <w:rFonts w:eastAsia="맑은 고딕" w:hint="eastAsia"/>
          <w:i/>
          <w:sz w:val="20"/>
          <w:lang w:eastAsia="ko-KR"/>
        </w:rPr>
        <w:t>can</w:t>
      </w:r>
      <w:r w:rsidR="001751BA" w:rsidRPr="00263868">
        <w:rPr>
          <w:rFonts w:eastAsia="맑은 고딕"/>
          <w:i/>
          <w:sz w:val="20"/>
          <w:lang w:eastAsia="ko-KR"/>
        </w:rPr>
        <w:t xml:space="preserve"> </w:t>
      </w:r>
      <w:r w:rsidR="001751BA" w:rsidRPr="00263868">
        <w:rPr>
          <w:rFonts w:eastAsia="맑은 고딕" w:hint="eastAsia"/>
          <w:i/>
          <w:sz w:val="20"/>
          <w:lang w:eastAsia="ko-KR"/>
        </w:rPr>
        <w:t>be</w:t>
      </w:r>
      <w:r w:rsidR="001751BA" w:rsidRPr="00263868">
        <w:rPr>
          <w:rFonts w:eastAsia="맑은 고딕"/>
          <w:i/>
          <w:sz w:val="20"/>
          <w:lang w:eastAsia="ko-KR"/>
        </w:rPr>
        <w:t xml:space="preserve"> </w:t>
      </w:r>
      <w:r w:rsidR="001751BA" w:rsidRPr="00263868">
        <w:rPr>
          <w:rFonts w:eastAsia="맑은 고딕" w:hint="eastAsia"/>
          <w:i/>
          <w:sz w:val="20"/>
          <w:lang w:eastAsia="ko-KR"/>
        </w:rPr>
        <w:t>specified</w:t>
      </w:r>
      <w:r w:rsidR="001751BA" w:rsidRPr="00263868">
        <w:rPr>
          <w:rFonts w:eastAsia="맑은 고딕"/>
          <w:i/>
          <w:sz w:val="20"/>
          <w:lang w:eastAsia="ko-KR"/>
        </w:rPr>
        <w:t xml:space="preserve"> </w:t>
      </w:r>
      <w:r w:rsidR="001751BA" w:rsidRPr="00263868">
        <w:rPr>
          <w:rFonts w:eastAsia="맑은 고딕" w:hint="eastAsia"/>
          <w:i/>
          <w:sz w:val="20"/>
          <w:lang w:eastAsia="ko-KR"/>
        </w:rPr>
        <w:t>a</w:t>
      </w:r>
      <w:r w:rsidR="00972670" w:rsidRPr="00263868">
        <w:rPr>
          <w:rFonts w:eastAsia="맑은 고딕"/>
          <w:i/>
          <w:sz w:val="20"/>
          <w:lang w:eastAsia="ko-KR"/>
        </w:rPr>
        <w:t>s "Case #6 timing and</w:t>
      </w:r>
      <w:r w:rsidR="001751BA" w:rsidRPr="00263868">
        <w:rPr>
          <w:rFonts w:eastAsia="맑은 고딕"/>
          <w:i/>
          <w:sz w:val="20"/>
          <w:lang w:eastAsia="ko-KR"/>
        </w:rPr>
        <w:t xml:space="preserve"> Case #7 timing” and Components </w:t>
      </w:r>
      <w:r w:rsidR="001751BA" w:rsidRPr="00263868">
        <w:rPr>
          <w:rFonts w:eastAsia="맑은 고딕" w:hint="eastAsia"/>
          <w:i/>
          <w:sz w:val="20"/>
          <w:lang w:eastAsia="ko-KR"/>
        </w:rPr>
        <w:t>can</w:t>
      </w:r>
      <w:r w:rsidR="001751BA" w:rsidRPr="00263868">
        <w:rPr>
          <w:rFonts w:eastAsia="맑은 고딕"/>
          <w:i/>
          <w:sz w:val="20"/>
          <w:lang w:eastAsia="ko-KR"/>
        </w:rPr>
        <w:t xml:space="preserve"> </w:t>
      </w:r>
      <w:r w:rsidR="001751BA" w:rsidRPr="00263868">
        <w:rPr>
          <w:rFonts w:eastAsia="맑은 고딕" w:hint="eastAsia"/>
          <w:i/>
          <w:sz w:val="20"/>
          <w:lang w:eastAsia="ko-KR"/>
        </w:rPr>
        <w:t>be</w:t>
      </w:r>
      <w:r w:rsidR="001751BA" w:rsidRPr="00263868">
        <w:rPr>
          <w:rFonts w:eastAsia="맑은 고딕"/>
          <w:i/>
          <w:sz w:val="20"/>
          <w:lang w:eastAsia="ko-KR"/>
        </w:rPr>
        <w:t xml:space="preserve"> </w:t>
      </w:r>
      <w:r w:rsidR="001751BA" w:rsidRPr="00263868">
        <w:rPr>
          <w:rFonts w:eastAsia="맑은 고딕" w:hint="eastAsia"/>
          <w:i/>
          <w:sz w:val="20"/>
          <w:lang w:eastAsia="ko-KR"/>
        </w:rPr>
        <w:t>specified</w:t>
      </w:r>
      <w:r w:rsidR="001751BA" w:rsidRPr="00263868">
        <w:rPr>
          <w:rFonts w:eastAsia="맑은 고딕"/>
          <w:i/>
          <w:sz w:val="20"/>
          <w:lang w:eastAsia="ko-KR"/>
        </w:rPr>
        <w:t xml:space="preserve"> </w:t>
      </w:r>
      <w:r w:rsidR="001751BA" w:rsidRPr="00263868">
        <w:rPr>
          <w:rFonts w:eastAsia="맑은 고딕" w:hint="eastAsia"/>
          <w:i/>
          <w:sz w:val="20"/>
          <w:lang w:eastAsia="ko-KR"/>
        </w:rPr>
        <w:t>a</w:t>
      </w:r>
      <w:r w:rsidR="00972670" w:rsidRPr="00263868">
        <w:rPr>
          <w:rFonts w:eastAsia="맑은 고딕"/>
          <w:i/>
          <w:sz w:val="20"/>
          <w:lang w:eastAsia="ko-KR"/>
        </w:rPr>
        <w:t>s "Support Case #6 timing and/or Case #7 timing”.</w:t>
      </w:r>
    </w:p>
    <w:p w14:paraId="08A69417" w14:textId="45DDFFD8" w:rsidR="005F45B3" w:rsidRPr="00617606" w:rsidRDefault="00972670" w:rsidP="00972670">
      <w:pPr>
        <w:spacing w:before="240"/>
        <w:rPr>
          <w:rFonts w:eastAsia="맑은 고딕"/>
          <w:b/>
          <w:i/>
          <w:sz w:val="20"/>
          <w:lang w:eastAsia="ko-KR"/>
        </w:rPr>
      </w:pPr>
      <w:r w:rsidRPr="00263868">
        <w:rPr>
          <w:rFonts w:eastAsia="맑은 고딕"/>
          <w:i/>
          <w:sz w:val="20"/>
          <w:lang w:eastAsia="ko-KR"/>
        </w:rPr>
        <w:lastRenderedPageBreak/>
        <w:t xml:space="preserve">Proposal 5: </w:t>
      </w:r>
      <w:r w:rsidR="00F17A8F" w:rsidRPr="00263868">
        <w:rPr>
          <w:rFonts w:eastAsia="맑은 고딕"/>
          <w:i/>
          <w:sz w:val="20"/>
          <w:lang w:eastAsia="ko-KR"/>
        </w:rPr>
        <w:t xml:space="preserve">In </w:t>
      </w:r>
      <w:r w:rsidR="005F45B3" w:rsidRPr="00263868">
        <w:rPr>
          <w:rFonts w:eastAsia="맑은 고딕"/>
          <w:i/>
          <w:sz w:val="20"/>
          <w:lang w:eastAsia="ko-KR"/>
        </w:rPr>
        <w:t xml:space="preserve">Feature </w:t>
      </w:r>
      <w:r w:rsidR="00F17A8F" w:rsidRPr="00263868">
        <w:rPr>
          <w:rFonts w:eastAsia="맑은 고딕"/>
          <w:i/>
          <w:sz w:val="20"/>
          <w:lang w:eastAsia="ko-KR"/>
        </w:rPr>
        <w:t xml:space="preserve">31-4, features for Case #6 timing and Case #7 timing can be </w:t>
      </w:r>
      <w:r w:rsidR="001751BA" w:rsidRPr="00263868">
        <w:rPr>
          <w:rFonts w:eastAsia="맑은 고딕" w:hint="eastAsia"/>
          <w:i/>
          <w:sz w:val="20"/>
          <w:lang w:eastAsia="ko-KR"/>
        </w:rPr>
        <w:t>specified</w:t>
      </w:r>
      <w:r w:rsidR="00F17A8F" w:rsidRPr="00263868">
        <w:rPr>
          <w:rFonts w:eastAsia="맑은 고딕"/>
          <w:i/>
          <w:sz w:val="20"/>
          <w:lang w:eastAsia="ko-KR"/>
        </w:rPr>
        <w:t xml:space="preserve"> as separate </w:t>
      </w:r>
      <w:r w:rsidR="001751BA" w:rsidRPr="00263868">
        <w:rPr>
          <w:rFonts w:eastAsia="맑은 고딕" w:hint="eastAsia"/>
          <w:i/>
          <w:sz w:val="20"/>
          <w:lang w:eastAsia="ko-KR"/>
        </w:rPr>
        <w:t>MT</w:t>
      </w:r>
      <w:r w:rsidR="00F17A8F" w:rsidRPr="00263868">
        <w:rPr>
          <w:rFonts w:eastAsia="맑은 고딕"/>
          <w:i/>
          <w:sz w:val="20"/>
          <w:lang w:eastAsia="ko-KR"/>
        </w:rPr>
        <w:t xml:space="preserve"> features.</w:t>
      </w:r>
    </w:p>
    <w:p w14:paraId="148B9165" w14:textId="36EFBD6A" w:rsidR="008F51CC" w:rsidRPr="00A36DC9" w:rsidRDefault="00DA758F" w:rsidP="00AB1E3D">
      <w:pPr>
        <w:spacing w:before="240"/>
        <w:rPr>
          <w:b/>
        </w:rPr>
      </w:pPr>
      <w:r>
        <w:rPr>
          <w:rFonts w:eastAsiaTheme="minorEastAsia"/>
          <w:b/>
          <w:i/>
          <w:sz w:val="22"/>
          <w:szCs w:val="22"/>
          <w:lang w:eastAsia="zh-CN"/>
        </w:rPr>
        <w:t xml:space="preserve"> </w:t>
      </w:r>
    </w:p>
    <w:p w14:paraId="5B4401ED" w14:textId="2AC01F12" w:rsidR="005F69F7" w:rsidRDefault="000E6BD5"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Conclusions</w:t>
      </w:r>
    </w:p>
    <w:p w14:paraId="0AF4D4FA" w14:textId="4B99A861" w:rsidR="000D479D" w:rsidRPr="003F743B" w:rsidRDefault="000D479D" w:rsidP="00CC6FF8">
      <w:pPr>
        <w:spacing w:before="120" w:after="120" w:line="288" w:lineRule="auto"/>
        <w:ind w:firstLine="357"/>
        <w:jc w:val="both"/>
        <w:rPr>
          <w:rFonts w:eastAsia="맑은 고딕" w:cs="바탕"/>
          <w:sz w:val="20"/>
          <w:lang w:val="en-US" w:eastAsia="en-US"/>
        </w:rPr>
      </w:pPr>
      <w:r w:rsidRPr="003F743B">
        <w:rPr>
          <w:rFonts w:eastAsia="맑은 고딕" w:cs="바탕"/>
          <w:sz w:val="20"/>
          <w:lang w:val="en-US" w:eastAsia="en-US"/>
        </w:rPr>
        <w:t xml:space="preserve">This contribution discusses </w:t>
      </w:r>
      <w:r w:rsidRPr="003F743B">
        <w:rPr>
          <w:rFonts w:eastAsia="맑은 고딕" w:cs="바탕" w:hint="eastAsia"/>
          <w:sz w:val="20"/>
          <w:lang w:val="en-US" w:eastAsia="en-US"/>
        </w:rPr>
        <w:t xml:space="preserve">on </w:t>
      </w:r>
      <w:r w:rsidR="00263868">
        <w:rPr>
          <w:rFonts w:eastAsia="맑은 고딕" w:cs="바탕" w:hint="eastAsia"/>
          <w:sz w:val="20"/>
          <w:lang w:val="en-US" w:eastAsia="ko-KR"/>
        </w:rPr>
        <w:t>MT</w:t>
      </w:r>
      <w:r w:rsidR="00263868">
        <w:rPr>
          <w:rFonts w:eastAsia="맑은 고딕" w:cs="바탕"/>
          <w:sz w:val="20"/>
          <w:lang w:val="en-US" w:eastAsia="en-US"/>
        </w:rPr>
        <w:t xml:space="preserve"> </w:t>
      </w:r>
      <w:r w:rsidRPr="003F743B">
        <w:rPr>
          <w:rFonts w:eastAsia="맑은 고딕" w:cs="바탕"/>
          <w:sz w:val="20"/>
          <w:lang w:val="en-US" w:eastAsia="en-US"/>
        </w:rPr>
        <w:t xml:space="preserve">features for </w:t>
      </w:r>
      <w:r w:rsidR="003F743B">
        <w:rPr>
          <w:rFonts w:eastAsia="맑은 고딕" w:cs="바탕" w:hint="eastAsia"/>
          <w:sz w:val="20"/>
          <w:lang w:val="en-US" w:eastAsia="ko-KR"/>
        </w:rPr>
        <w:t>Rel-17</w:t>
      </w:r>
      <w:r w:rsidR="003F743B">
        <w:rPr>
          <w:rFonts w:eastAsia="맑은 고딕" w:cs="바탕"/>
          <w:sz w:val="20"/>
          <w:lang w:val="en-US" w:eastAsia="en-US"/>
        </w:rPr>
        <w:t xml:space="preserve"> </w:t>
      </w:r>
      <w:r w:rsidR="003F743B">
        <w:rPr>
          <w:rFonts w:eastAsia="맑은 고딕" w:cs="바탕" w:hint="eastAsia"/>
          <w:sz w:val="20"/>
          <w:lang w:val="en-US" w:eastAsia="ko-KR"/>
        </w:rPr>
        <w:t>IAB</w:t>
      </w:r>
      <w:r w:rsidR="00BF0CD1" w:rsidRPr="003F743B">
        <w:rPr>
          <w:rFonts w:eastAsia="맑은 고딕" w:cs="바탕"/>
          <w:sz w:val="20"/>
          <w:lang w:val="en-US" w:eastAsia="en-US"/>
        </w:rPr>
        <w:t xml:space="preserve"> </w:t>
      </w:r>
      <w:r w:rsidRPr="003F743B">
        <w:rPr>
          <w:rFonts w:eastAsia="맑은 고딕" w:cs="바탕"/>
          <w:sz w:val="20"/>
          <w:lang w:val="en-US" w:eastAsia="en-US"/>
        </w:rPr>
        <w:t>and proposes the following</w:t>
      </w:r>
      <w:r w:rsidRPr="003F743B">
        <w:rPr>
          <w:rFonts w:eastAsia="맑은 고딕" w:cs="바탕" w:hint="eastAsia"/>
          <w:sz w:val="20"/>
          <w:lang w:val="en-US" w:eastAsia="en-US"/>
        </w:rPr>
        <w:t>s</w:t>
      </w:r>
      <w:r w:rsidRPr="003F743B">
        <w:rPr>
          <w:rFonts w:eastAsia="맑은 고딕" w:cs="바탕"/>
          <w:sz w:val="20"/>
          <w:lang w:val="en-US" w:eastAsia="en-US"/>
        </w:rPr>
        <w:t xml:space="preserve"> depending on the discussion:</w:t>
      </w:r>
    </w:p>
    <w:p w14:paraId="535A69E9" w14:textId="4D2F4EBB" w:rsidR="005F69F7" w:rsidRDefault="00263868" w:rsidP="00263868">
      <w:pPr>
        <w:spacing w:after="120"/>
        <w:rPr>
          <w:rFonts w:eastAsia="바탕"/>
          <w:i/>
          <w:sz w:val="20"/>
          <w:lang w:val="en-US" w:eastAsia="ko-KR"/>
        </w:rPr>
      </w:pPr>
      <w:r w:rsidRPr="00263868">
        <w:rPr>
          <w:rFonts w:eastAsia="바탕"/>
          <w:i/>
          <w:sz w:val="20"/>
          <w:lang w:val="en-US" w:eastAsia="ko-KR"/>
        </w:rPr>
        <w:t>Proposal 1: Feature 31-2 can be removed.</w:t>
      </w:r>
    </w:p>
    <w:p w14:paraId="035A3F42" w14:textId="77777777" w:rsidR="00263868" w:rsidRPr="00263868" w:rsidRDefault="00263868" w:rsidP="00263868">
      <w:pPr>
        <w:spacing w:after="120"/>
        <w:jc w:val="both"/>
        <w:rPr>
          <w:rFonts w:eastAsia="맑은 고딕"/>
          <w:i/>
          <w:sz w:val="20"/>
          <w:lang w:eastAsia="ko-KR"/>
        </w:rPr>
      </w:pPr>
      <w:r w:rsidRPr="00263868">
        <w:rPr>
          <w:rFonts w:eastAsia="맑은 고딕"/>
          <w:i/>
          <w:sz w:val="20"/>
          <w:lang w:eastAsia="ko-KR"/>
        </w:rPr>
        <w:t xml:space="preserve">Proposal 2: </w:t>
      </w:r>
      <w:r w:rsidRPr="00263868">
        <w:rPr>
          <w:rFonts w:eastAsia="맑은 고딕" w:hint="eastAsia"/>
          <w:i/>
          <w:sz w:val="20"/>
          <w:lang w:eastAsia="ko-KR"/>
        </w:rPr>
        <w:t>For</w:t>
      </w:r>
      <w:r w:rsidRPr="00263868">
        <w:rPr>
          <w:rFonts w:eastAsia="맑은 고딕"/>
          <w:i/>
          <w:sz w:val="20"/>
          <w:lang w:eastAsia="ko-KR"/>
        </w:rPr>
        <w:t xml:space="preserve"> Feature </w:t>
      </w:r>
      <w:r w:rsidRPr="00263868">
        <w:rPr>
          <w:rFonts w:eastAsia="맑은 고딕" w:hint="eastAsia"/>
          <w:i/>
          <w:sz w:val="20"/>
          <w:lang w:eastAsia="ko-KR"/>
        </w:rPr>
        <w:t>31-3,</w:t>
      </w:r>
      <w:r w:rsidRPr="00263868">
        <w:rPr>
          <w:rFonts w:eastAsia="맑은 고딕"/>
          <w:i/>
          <w:sz w:val="20"/>
          <w:lang w:eastAsia="ko-KR"/>
        </w:rPr>
        <w:t xml:space="preserve"> </w:t>
      </w:r>
      <w:r w:rsidRPr="00263868">
        <w:rPr>
          <w:rFonts w:eastAsia="맑은 고딕" w:hint="eastAsia"/>
          <w:i/>
          <w:sz w:val="20"/>
          <w:lang w:eastAsia="ko-KR"/>
        </w:rPr>
        <w:t>Feature</w:t>
      </w:r>
      <w:r w:rsidRPr="00263868">
        <w:rPr>
          <w:rFonts w:eastAsia="맑은 고딕"/>
          <w:i/>
          <w:sz w:val="20"/>
          <w:lang w:eastAsia="ko-KR"/>
        </w:rPr>
        <w:t xml:space="preserve"> </w:t>
      </w:r>
      <w:r w:rsidRPr="00263868">
        <w:rPr>
          <w:rFonts w:eastAsia="맑은 고딕" w:hint="eastAsia"/>
          <w:i/>
          <w:sz w:val="20"/>
          <w:lang w:eastAsia="ko-KR"/>
        </w:rPr>
        <w:t>group</w:t>
      </w:r>
      <w:r w:rsidRPr="00263868">
        <w:rPr>
          <w:rFonts w:eastAsia="맑은 고딕"/>
          <w:i/>
          <w:sz w:val="20"/>
          <w:lang w:eastAsia="ko-KR"/>
        </w:rPr>
        <w:t xml:space="preserve"> </w:t>
      </w:r>
      <w:r w:rsidRPr="00263868">
        <w:rPr>
          <w:rFonts w:eastAsia="맑은 고딕" w:hint="eastAsia"/>
          <w:i/>
          <w:sz w:val="20"/>
          <w:lang w:eastAsia="ko-KR"/>
        </w:rPr>
        <w:t>can</w:t>
      </w:r>
      <w:r w:rsidRPr="00263868">
        <w:rPr>
          <w:rFonts w:eastAsia="맑은 고딕"/>
          <w:i/>
          <w:sz w:val="20"/>
          <w:lang w:eastAsia="ko-KR"/>
        </w:rPr>
        <w:t xml:space="preserve"> </w:t>
      </w:r>
      <w:r w:rsidRPr="00263868">
        <w:rPr>
          <w:rFonts w:eastAsia="맑은 고딕" w:hint="eastAsia"/>
          <w:i/>
          <w:sz w:val="20"/>
          <w:lang w:eastAsia="ko-KR"/>
        </w:rPr>
        <w:t>be</w:t>
      </w:r>
      <w:r w:rsidRPr="00263868">
        <w:rPr>
          <w:rFonts w:eastAsia="맑은 고딕"/>
          <w:i/>
          <w:sz w:val="20"/>
          <w:lang w:eastAsia="ko-KR"/>
        </w:rPr>
        <w:t xml:space="preserve"> </w:t>
      </w:r>
      <w:r w:rsidRPr="00263868">
        <w:rPr>
          <w:rFonts w:eastAsia="맑은 고딕" w:hint="eastAsia"/>
          <w:i/>
          <w:sz w:val="20"/>
          <w:lang w:eastAsia="ko-KR"/>
        </w:rPr>
        <w:t>specified</w:t>
      </w:r>
      <w:r w:rsidRPr="00263868">
        <w:rPr>
          <w:rFonts w:eastAsia="맑은 고딕"/>
          <w:i/>
          <w:sz w:val="20"/>
          <w:lang w:eastAsia="ko-KR"/>
        </w:rPr>
        <w:t xml:space="preserve"> </w:t>
      </w:r>
      <w:r w:rsidRPr="00263868">
        <w:rPr>
          <w:rFonts w:eastAsia="맑은 고딕" w:hint="eastAsia"/>
          <w:i/>
          <w:sz w:val="20"/>
          <w:lang w:eastAsia="ko-KR"/>
        </w:rPr>
        <w:t>as</w:t>
      </w:r>
      <w:r w:rsidRPr="00263868">
        <w:rPr>
          <w:rFonts w:eastAsia="맑은 고딕"/>
          <w:i/>
          <w:sz w:val="20"/>
          <w:lang w:eastAsia="ko-KR"/>
        </w:rPr>
        <w:t xml:space="preserve"> </w:t>
      </w:r>
      <w:r w:rsidRPr="00263868">
        <w:rPr>
          <w:rFonts w:eastAsia="맑은 고딕" w:hint="eastAsia"/>
          <w:i/>
          <w:sz w:val="20"/>
          <w:lang w:eastAsia="ko-KR"/>
        </w:rPr>
        <w:t>"</w:t>
      </w:r>
      <w:r w:rsidRPr="00263868">
        <w:rPr>
          <w:rFonts w:eastAsia="맑은 고딕"/>
          <w:i/>
          <w:sz w:val="20"/>
          <w:lang w:eastAsia="ko-KR"/>
        </w:rPr>
        <w:t xml:space="preserve">Recommended/[Non-preferred] MT beam” </w:t>
      </w:r>
      <w:r w:rsidRPr="00263868">
        <w:rPr>
          <w:rFonts w:eastAsia="맑은 고딕" w:hint="eastAsia"/>
          <w:i/>
          <w:sz w:val="20"/>
          <w:lang w:eastAsia="ko-KR"/>
        </w:rPr>
        <w:t>and</w:t>
      </w:r>
      <w:r w:rsidRPr="00263868">
        <w:rPr>
          <w:rFonts w:eastAsia="맑은 고딕"/>
          <w:i/>
          <w:sz w:val="20"/>
          <w:lang w:eastAsia="ko-KR"/>
        </w:rPr>
        <w:t xml:space="preserve"> </w:t>
      </w:r>
      <w:r w:rsidRPr="00263868">
        <w:rPr>
          <w:rFonts w:eastAsia="맑은 고딕" w:hint="eastAsia"/>
          <w:i/>
          <w:sz w:val="20"/>
          <w:lang w:eastAsia="ko-KR"/>
        </w:rPr>
        <w:t>Components</w:t>
      </w:r>
      <w:r w:rsidRPr="00263868">
        <w:rPr>
          <w:rFonts w:eastAsia="맑은 고딕"/>
          <w:i/>
          <w:sz w:val="20"/>
          <w:lang w:eastAsia="ko-KR"/>
        </w:rPr>
        <w:t xml:space="preserve"> </w:t>
      </w:r>
      <w:r w:rsidRPr="00263868">
        <w:rPr>
          <w:rFonts w:eastAsia="맑은 고딕" w:hint="eastAsia"/>
          <w:i/>
          <w:sz w:val="20"/>
          <w:lang w:eastAsia="ko-KR"/>
        </w:rPr>
        <w:t>can</w:t>
      </w:r>
      <w:r w:rsidRPr="00263868">
        <w:rPr>
          <w:rFonts w:eastAsia="맑은 고딕"/>
          <w:i/>
          <w:sz w:val="20"/>
          <w:lang w:eastAsia="ko-KR"/>
        </w:rPr>
        <w:t xml:space="preserve"> </w:t>
      </w:r>
      <w:r w:rsidRPr="00263868">
        <w:rPr>
          <w:rFonts w:eastAsia="맑은 고딕" w:hint="eastAsia"/>
          <w:i/>
          <w:sz w:val="20"/>
          <w:lang w:eastAsia="ko-KR"/>
        </w:rPr>
        <w:t>be</w:t>
      </w:r>
      <w:r w:rsidRPr="00263868">
        <w:rPr>
          <w:rFonts w:eastAsia="맑은 고딕"/>
          <w:i/>
          <w:sz w:val="20"/>
          <w:lang w:eastAsia="ko-KR"/>
        </w:rPr>
        <w:t xml:space="preserve"> </w:t>
      </w:r>
      <w:r w:rsidRPr="00263868">
        <w:rPr>
          <w:rFonts w:eastAsia="맑은 고딕" w:hint="eastAsia"/>
          <w:i/>
          <w:sz w:val="20"/>
          <w:lang w:eastAsia="ko-KR"/>
        </w:rPr>
        <w:t>specified</w:t>
      </w:r>
      <w:r w:rsidRPr="00263868">
        <w:rPr>
          <w:rFonts w:eastAsia="맑은 고딕"/>
          <w:i/>
          <w:sz w:val="20"/>
          <w:lang w:eastAsia="ko-KR"/>
        </w:rPr>
        <w:t xml:space="preserve"> </w:t>
      </w:r>
      <w:r w:rsidRPr="00263868">
        <w:rPr>
          <w:rFonts w:eastAsia="맑은 고딕" w:hint="eastAsia"/>
          <w:i/>
          <w:sz w:val="20"/>
          <w:lang w:eastAsia="ko-KR"/>
        </w:rPr>
        <w:t>as</w:t>
      </w:r>
      <w:r w:rsidRPr="00263868">
        <w:rPr>
          <w:rFonts w:eastAsia="맑은 고딕"/>
          <w:i/>
          <w:sz w:val="20"/>
          <w:lang w:eastAsia="ko-KR"/>
        </w:rPr>
        <w:t xml:space="preserve"> </w:t>
      </w:r>
      <w:r w:rsidRPr="00263868">
        <w:rPr>
          <w:rFonts w:eastAsia="맑은 고딕" w:hint="eastAsia"/>
          <w:i/>
          <w:sz w:val="20"/>
          <w:lang w:eastAsia="ko-KR"/>
        </w:rPr>
        <w:t>"Support</w:t>
      </w:r>
      <w:r w:rsidRPr="00263868">
        <w:rPr>
          <w:rFonts w:eastAsia="맑은 고딕"/>
          <w:i/>
          <w:sz w:val="20"/>
          <w:lang w:eastAsia="ko-KR"/>
        </w:rPr>
        <w:t xml:space="preserve"> a </w:t>
      </w:r>
      <w:bookmarkStart w:id="3" w:name="_GoBack"/>
      <w:bookmarkEnd w:id="3"/>
      <w:r w:rsidRPr="00263868">
        <w:rPr>
          <w:rFonts w:eastAsia="맑은 고딕"/>
          <w:i/>
          <w:sz w:val="20"/>
          <w:lang w:eastAsia="ko-KR"/>
        </w:rPr>
        <w:t>beam recommendation for DL reception and/or UL transmission”</w:t>
      </w:r>
      <w:r w:rsidRPr="00263868">
        <w:rPr>
          <w:rFonts w:eastAsia="맑은 고딕" w:hint="eastAsia"/>
          <w:i/>
          <w:sz w:val="20"/>
          <w:lang w:eastAsia="ko-KR"/>
        </w:rPr>
        <w:t>.</w:t>
      </w:r>
    </w:p>
    <w:p w14:paraId="2AEC43C9" w14:textId="26231E95" w:rsidR="00263868" w:rsidRDefault="00263868" w:rsidP="00263868">
      <w:pPr>
        <w:spacing w:after="120"/>
        <w:rPr>
          <w:rFonts w:eastAsia="맑은 고딕"/>
          <w:i/>
          <w:sz w:val="20"/>
          <w:lang w:eastAsia="ko-KR"/>
        </w:rPr>
      </w:pPr>
      <w:r w:rsidRPr="00263868">
        <w:rPr>
          <w:rFonts w:eastAsia="맑은 고딕" w:hint="eastAsia"/>
          <w:i/>
          <w:sz w:val="20"/>
          <w:lang w:eastAsia="ko-KR"/>
        </w:rPr>
        <w:t>Proposal</w:t>
      </w:r>
      <w:r w:rsidRPr="00263868">
        <w:rPr>
          <w:rFonts w:eastAsia="맑은 고딕"/>
          <w:i/>
          <w:sz w:val="20"/>
          <w:lang w:eastAsia="ko-KR"/>
        </w:rPr>
        <w:t xml:space="preserve"> </w:t>
      </w:r>
      <w:r w:rsidRPr="00263868">
        <w:rPr>
          <w:rFonts w:eastAsia="맑은 고딕" w:hint="eastAsia"/>
          <w:i/>
          <w:sz w:val="20"/>
          <w:lang w:eastAsia="ko-KR"/>
        </w:rPr>
        <w:t>3:</w:t>
      </w:r>
      <w:r w:rsidRPr="00263868">
        <w:rPr>
          <w:rFonts w:eastAsia="맑은 고딕"/>
          <w:i/>
          <w:sz w:val="20"/>
          <w:lang w:eastAsia="ko-KR"/>
        </w:rPr>
        <w:t xml:space="preserve"> </w:t>
      </w:r>
      <w:r w:rsidRPr="00263868">
        <w:rPr>
          <w:rFonts w:eastAsia="맑은 고딕" w:hint="eastAsia"/>
          <w:i/>
          <w:sz w:val="20"/>
          <w:lang w:eastAsia="ko-KR"/>
        </w:rPr>
        <w:t>In</w:t>
      </w:r>
      <w:r w:rsidRPr="00263868">
        <w:rPr>
          <w:rFonts w:eastAsia="맑은 고딕"/>
          <w:i/>
          <w:sz w:val="20"/>
          <w:lang w:eastAsia="ko-KR"/>
        </w:rPr>
        <w:t xml:space="preserve"> </w:t>
      </w:r>
      <w:r w:rsidRPr="00263868">
        <w:rPr>
          <w:rFonts w:eastAsia="맑은 고딕" w:hint="eastAsia"/>
          <w:i/>
          <w:sz w:val="20"/>
          <w:lang w:eastAsia="ko-KR"/>
        </w:rPr>
        <w:t>Feature</w:t>
      </w:r>
      <w:r w:rsidRPr="00263868">
        <w:rPr>
          <w:rFonts w:eastAsia="맑은 고딕"/>
          <w:i/>
          <w:sz w:val="20"/>
          <w:lang w:eastAsia="ko-KR"/>
        </w:rPr>
        <w:t xml:space="preserve"> </w:t>
      </w:r>
      <w:r w:rsidRPr="00263868">
        <w:rPr>
          <w:rFonts w:eastAsia="맑은 고딕" w:hint="eastAsia"/>
          <w:i/>
          <w:sz w:val="20"/>
          <w:lang w:eastAsia="ko-KR"/>
        </w:rPr>
        <w:t>31-3,</w:t>
      </w:r>
      <w:r w:rsidRPr="00263868">
        <w:rPr>
          <w:rFonts w:eastAsia="맑은 고딕"/>
          <w:i/>
          <w:sz w:val="20"/>
          <w:lang w:eastAsia="ko-KR"/>
        </w:rPr>
        <w:t xml:space="preserve"> IAB MT DL </w:t>
      </w:r>
      <w:r w:rsidRPr="00263868">
        <w:rPr>
          <w:rFonts w:eastAsia="맑은 고딕" w:hint="eastAsia"/>
          <w:i/>
          <w:sz w:val="20"/>
          <w:lang w:eastAsia="ko-KR"/>
        </w:rPr>
        <w:t>beams</w:t>
      </w:r>
      <w:r w:rsidRPr="00263868">
        <w:rPr>
          <w:rFonts w:eastAsia="바탕"/>
          <w:i/>
          <w:sz w:val="20"/>
          <w:lang w:eastAsia="ko-KR"/>
        </w:rPr>
        <w:t xml:space="preserve"> and IAB MT UL </w:t>
      </w:r>
      <w:r w:rsidRPr="00263868">
        <w:rPr>
          <w:rFonts w:eastAsia="바탕" w:hint="eastAsia"/>
          <w:i/>
          <w:sz w:val="20"/>
          <w:lang w:eastAsia="ko-KR"/>
        </w:rPr>
        <w:t>beams</w:t>
      </w:r>
      <w:r w:rsidRPr="00263868">
        <w:rPr>
          <w:rFonts w:eastAsia="바탕"/>
          <w:i/>
          <w:sz w:val="20"/>
          <w:lang w:eastAsia="ko-KR"/>
        </w:rPr>
        <w:t xml:space="preserve"> </w:t>
      </w:r>
      <w:r w:rsidRPr="00263868">
        <w:rPr>
          <w:rFonts w:eastAsia="바탕" w:hint="eastAsia"/>
          <w:i/>
          <w:sz w:val="20"/>
          <w:lang w:eastAsia="ko-KR"/>
        </w:rPr>
        <w:t>can</w:t>
      </w:r>
      <w:r w:rsidRPr="00263868">
        <w:rPr>
          <w:rFonts w:eastAsia="바탕"/>
          <w:i/>
          <w:sz w:val="20"/>
          <w:lang w:eastAsia="ko-KR"/>
        </w:rPr>
        <w:t xml:space="preserve"> </w:t>
      </w:r>
      <w:r w:rsidRPr="00263868">
        <w:rPr>
          <w:rFonts w:eastAsia="바탕" w:hint="eastAsia"/>
          <w:i/>
          <w:sz w:val="20"/>
          <w:lang w:eastAsia="ko-KR"/>
        </w:rPr>
        <w:t>be</w:t>
      </w:r>
      <w:r w:rsidRPr="00263868">
        <w:rPr>
          <w:rFonts w:eastAsia="바탕"/>
          <w:i/>
          <w:sz w:val="20"/>
          <w:lang w:eastAsia="ko-KR"/>
        </w:rPr>
        <w:t xml:space="preserve"> </w:t>
      </w:r>
      <w:r w:rsidRPr="00263868">
        <w:rPr>
          <w:rFonts w:eastAsia="맑은 고딕"/>
          <w:i/>
          <w:sz w:val="20"/>
          <w:lang w:eastAsia="ko-KR"/>
        </w:rPr>
        <w:t xml:space="preserve">separately </w:t>
      </w:r>
      <w:r w:rsidRPr="00263868">
        <w:rPr>
          <w:rFonts w:eastAsia="맑은 고딕" w:hint="eastAsia"/>
          <w:i/>
          <w:sz w:val="20"/>
          <w:lang w:eastAsia="ko-KR"/>
        </w:rPr>
        <w:t>specified</w:t>
      </w:r>
      <w:r w:rsidRPr="00263868">
        <w:rPr>
          <w:rFonts w:eastAsia="맑은 고딕"/>
          <w:i/>
          <w:sz w:val="20"/>
          <w:lang w:eastAsia="ko-KR"/>
        </w:rPr>
        <w:t xml:space="preserve"> in Component.</w:t>
      </w:r>
    </w:p>
    <w:p w14:paraId="61251934" w14:textId="77777777" w:rsidR="00263868" w:rsidRPr="00263868" w:rsidRDefault="00263868" w:rsidP="00263868">
      <w:pPr>
        <w:spacing w:after="120"/>
        <w:rPr>
          <w:rFonts w:eastAsiaTheme="minorEastAsia"/>
          <w:i/>
          <w:sz w:val="20"/>
          <w:lang w:eastAsia="zh-CN"/>
        </w:rPr>
      </w:pPr>
      <w:r w:rsidRPr="00263868">
        <w:rPr>
          <w:rFonts w:eastAsiaTheme="minorEastAsia"/>
          <w:i/>
          <w:sz w:val="20"/>
          <w:lang w:eastAsia="zh-CN"/>
        </w:rPr>
        <w:t xml:space="preserve">Proposal </w:t>
      </w:r>
      <w:r w:rsidRPr="00263868">
        <w:rPr>
          <w:rFonts w:eastAsia="맑은 고딕"/>
          <w:i/>
          <w:sz w:val="20"/>
          <w:lang w:eastAsia="ko-KR"/>
        </w:rPr>
        <w:t>4</w:t>
      </w:r>
      <w:r w:rsidRPr="00263868">
        <w:rPr>
          <w:rFonts w:eastAsiaTheme="minorEastAsia"/>
          <w:i/>
          <w:sz w:val="20"/>
          <w:lang w:eastAsia="zh-CN"/>
        </w:rPr>
        <w:t xml:space="preserve">: </w:t>
      </w:r>
      <w:r w:rsidRPr="00263868">
        <w:rPr>
          <w:rFonts w:eastAsia="맑은 고딕"/>
          <w:i/>
          <w:sz w:val="20"/>
          <w:lang w:eastAsia="ko-KR"/>
        </w:rPr>
        <w:t xml:space="preserve">For Feature 31-4, Feature group </w:t>
      </w:r>
      <w:r w:rsidRPr="00263868">
        <w:rPr>
          <w:rFonts w:eastAsia="맑은 고딕" w:hint="eastAsia"/>
          <w:i/>
          <w:sz w:val="20"/>
          <w:lang w:eastAsia="ko-KR"/>
        </w:rPr>
        <w:t>can</w:t>
      </w:r>
      <w:r w:rsidRPr="00263868">
        <w:rPr>
          <w:rFonts w:eastAsia="맑은 고딕"/>
          <w:i/>
          <w:sz w:val="20"/>
          <w:lang w:eastAsia="ko-KR"/>
        </w:rPr>
        <w:t xml:space="preserve"> </w:t>
      </w:r>
      <w:r w:rsidRPr="00263868">
        <w:rPr>
          <w:rFonts w:eastAsia="맑은 고딕" w:hint="eastAsia"/>
          <w:i/>
          <w:sz w:val="20"/>
          <w:lang w:eastAsia="ko-KR"/>
        </w:rPr>
        <w:t>be</w:t>
      </w:r>
      <w:r w:rsidRPr="00263868">
        <w:rPr>
          <w:rFonts w:eastAsia="맑은 고딕"/>
          <w:i/>
          <w:sz w:val="20"/>
          <w:lang w:eastAsia="ko-KR"/>
        </w:rPr>
        <w:t xml:space="preserve"> </w:t>
      </w:r>
      <w:r w:rsidRPr="00263868">
        <w:rPr>
          <w:rFonts w:eastAsia="맑은 고딕" w:hint="eastAsia"/>
          <w:i/>
          <w:sz w:val="20"/>
          <w:lang w:eastAsia="ko-KR"/>
        </w:rPr>
        <w:t>specified</w:t>
      </w:r>
      <w:r w:rsidRPr="00263868">
        <w:rPr>
          <w:rFonts w:eastAsia="맑은 고딕"/>
          <w:i/>
          <w:sz w:val="20"/>
          <w:lang w:eastAsia="ko-KR"/>
        </w:rPr>
        <w:t xml:space="preserve"> </w:t>
      </w:r>
      <w:r w:rsidRPr="00263868">
        <w:rPr>
          <w:rFonts w:eastAsia="맑은 고딕" w:hint="eastAsia"/>
          <w:i/>
          <w:sz w:val="20"/>
          <w:lang w:eastAsia="ko-KR"/>
        </w:rPr>
        <w:t>a</w:t>
      </w:r>
      <w:r w:rsidRPr="00263868">
        <w:rPr>
          <w:rFonts w:eastAsia="맑은 고딕"/>
          <w:i/>
          <w:sz w:val="20"/>
          <w:lang w:eastAsia="ko-KR"/>
        </w:rPr>
        <w:t xml:space="preserve">s "Case #6 timing and Case #7 timing” and Components </w:t>
      </w:r>
      <w:r w:rsidRPr="00263868">
        <w:rPr>
          <w:rFonts w:eastAsia="맑은 고딕" w:hint="eastAsia"/>
          <w:i/>
          <w:sz w:val="20"/>
          <w:lang w:eastAsia="ko-KR"/>
        </w:rPr>
        <w:t>can</w:t>
      </w:r>
      <w:r w:rsidRPr="00263868">
        <w:rPr>
          <w:rFonts w:eastAsia="맑은 고딕"/>
          <w:i/>
          <w:sz w:val="20"/>
          <w:lang w:eastAsia="ko-KR"/>
        </w:rPr>
        <w:t xml:space="preserve"> </w:t>
      </w:r>
      <w:r w:rsidRPr="00263868">
        <w:rPr>
          <w:rFonts w:eastAsia="맑은 고딕" w:hint="eastAsia"/>
          <w:i/>
          <w:sz w:val="20"/>
          <w:lang w:eastAsia="ko-KR"/>
        </w:rPr>
        <w:t>be</w:t>
      </w:r>
      <w:r w:rsidRPr="00263868">
        <w:rPr>
          <w:rFonts w:eastAsia="맑은 고딕"/>
          <w:i/>
          <w:sz w:val="20"/>
          <w:lang w:eastAsia="ko-KR"/>
        </w:rPr>
        <w:t xml:space="preserve"> </w:t>
      </w:r>
      <w:r w:rsidRPr="00263868">
        <w:rPr>
          <w:rFonts w:eastAsia="맑은 고딕" w:hint="eastAsia"/>
          <w:i/>
          <w:sz w:val="20"/>
          <w:lang w:eastAsia="ko-KR"/>
        </w:rPr>
        <w:t>specified</w:t>
      </w:r>
      <w:r w:rsidRPr="00263868">
        <w:rPr>
          <w:rFonts w:eastAsia="맑은 고딕"/>
          <w:i/>
          <w:sz w:val="20"/>
          <w:lang w:eastAsia="ko-KR"/>
        </w:rPr>
        <w:t xml:space="preserve"> </w:t>
      </w:r>
      <w:r w:rsidRPr="00263868">
        <w:rPr>
          <w:rFonts w:eastAsia="맑은 고딕" w:hint="eastAsia"/>
          <w:i/>
          <w:sz w:val="20"/>
          <w:lang w:eastAsia="ko-KR"/>
        </w:rPr>
        <w:t>a</w:t>
      </w:r>
      <w:r w:rsidRPr="00263868">
        <w:rPr>
          <w:rFonts w:eastAsia="맑은 고딕"/>
          <w:i/>
          <w:sz w:val="20"/>
          <w:lang w:eastAsia="ko-KR"/>
        </w:rPr>
        <w:t>s "Support Case #6 timing and/or Case #7 timing”.</w:t>
      </w:r>
    </w:p>
    <w:p w14:paraId="5047E134" w14:textId="73AB0F84" w:rsidR="00263868" w:rsidRPr="00263868" w:rsidRDefault="00263868" w:rsidP="00263868">
      <w:pPr>
        <w:spacing w:after="120"/>
        <w:rPr>
          <w:rFonts w:eastAsia="맑은 고딕"/>
          <w:b/>
          <w:i/>
          <w:sz w:val="20"/>
          <w:lang w:eastAsia="ko-KR"/>
        </w:rPr>
      </w:pPr>
      <w:r w:rsidRPr="00263868">
        <w:rPr>
          <w:rFonts w:eastAsia="맑은 고딕"/>
          <w:i/>
          <w:sz w:val="20"/>
          <w:lang w:eastAsia="ko-KR"/>
        </w:rPr>
        <w:t xml:space="preserve">Proposal 5: In Feature 31-4, features for Case #6 timing and Case #7 timing can be </w:t>
      </w:r>
      <w:r w:rsidRPr="00263868">
        <w:rPr>
          <w:rFonts w:eastAsia="맑은 고딕" w:hint="eastAsia"/>
          <w:i/>
          <w:sz w:val="20"/>
          <w:lang w:eastAsia="ko-KR"/>
        </w:rPr>
        <w:t>specified</w:t>
      </w:r>
      <w:r w:rsidRPr="00263868">
        <w:rPr>
          <w:rFonts w:eastAsia="맑은 고딕"/>
          <w:i/>
          <w:sz w:val="20"/>
          <w:lang w:eastAsia="ko-KR"/>
        </w:rPr>
        <w:t xml:space="preserve"> as separate </w:t>
      </w:r>
      <w:r w:rsidRPr="00263868">
        <w:rPr>
          <w:rFonts w:eastAsia="맑은 고딕" w:hint="eastAsia"/>
          <w:i/>
          <w:sz w:val="20"/>
          <w:lang w:eastAsia="ko-KR"/>
        </w:rPr>
        <w:t>MT</w:t>
      </w:r>
      <w:r w:rsidRPr="00263868">
        <w:rPr>
          <w:rFonts w:eastAsia="맑은 고딕"/>
          <w:i/>
          <w:sz w:val="20"/>
          <w:lang w:eastAsia="ko-KR"/>
        </w:rPr>
        <w:t xml:space="preserve"> features.</w:t>
      </w:r>
    </w:p>
    <w:p w14:paraId="21A6337C" w14:textId="77777777" w:rsidR="005F69F7" w:rsidRPr="00D04E23" w:rsidRDefault="005F69F7" w:rsidP="005F69F7">
      <w:pPr>
        <w:pStyle w:val="1"/>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14:paraId="0011DEBD" w14:textId="3A836157" w:rsidR="005F69F7" w:rsidRPr="00703B1B" w:rsidRDefault="00013369" w:rsidP="00703B1B">
      <w:pPr>
        <w:pStyle w:val="reference"/>
        <w:rPr>
          <w:sz w:val="20"/>
        </w:rPr>
      </w:pPr>
      <w:r w:rsidRPr="00703B1B">
        <w:rPr>
          <w:rFonts w:eastAsia="맑은 고딕" w:hint="eastAsia"/>
          <w:sz w:val="20"/>
        </w:rPr>
        <w:t>R1-2</w:t>
      </w:r>
      <w:r w:rsidR="00703B1B" w:rsidRPr="00703B1B">
        <w:rPr>
          <w:rFonts w:eastAsia="맑은 고딕"/>
          <w:sz w:val="20"/>
        </w:rPr>
        <w:t>108679</w:t>
      </w:r>
      <w:r w:rsidRPr="00703B1B">
        <w:rPr>
          <w:rFonts w:eastAsia="맑은 고딕" w:hint="eastAsia"/>
          <w:sz w:val="20"/>
        </w:rPr>
        <w:t xml:space="preserve">, </w:t>
      </w:r>
      <w:r w:rsidRPr="00703B1B">
        <w:rPr>
          <w:rFonts w:eastAsia="맑은 고딕"/>
          <w:sz w:val="20"/>
        </w:rPr>
        <w:t>“</w:t>
      </w:r>
      <w:r w:rsidR="00703B1B" w:rsidRPr="00703B1B">
        <w:rPr>
          <w:rFonts w:eastAsia="맑은 고딕"/>
          <w:sz w:val="20"/>
          <w:lang w:eastAsia="ko-KR"/>
        </w:rPr>
        <w:t>Preliminary RAN1 UE features list for Rel-17 NR</w:t>
      </w:r>
      <w:r w:rsidRPr="00703B1B">
        <w:rPr>
          <w:rFonts w:eastAsia="맑은 고딕"/>
          <w:sz w:val="20"/>
        </w:rPr>
        <w:t>,” AT&amp;T, NTT DOCOMO, INC.</w:t>
      </w:r>
    </w:p>
    <w:p w14:paraId="48F84B9F" w14:textId="23662C1E" w:rsidR="005F69F7" w:rsidRPr="005F69F7" w:rsidRDefault="005F69F7" w:rsidP="005F69F7">
      <w:pPr>
        <w:keepNext/>
        <w:keepLines/>
        <w:tabs>
          <w:tab w:val="num" w:pos="0"/>
          <w:tab w:val="left" w:pos="426"/>
        </w:tabs>
        <w:overflowPunct w:val="0"/>
        <w:autoSpaceDE w:val="0"/>
        <w:autoSpaceDN w:val="0"/>
        <w:adjustRightInd w:val="0"/>
        <w:spacing w:after="120"/>
        <w:jc w:val="both"/>
        <w:textAlignment w:val="baseline"/>
        <w:outlineLvl w:val="0"/>
        <w:rPr>
          <w:rFonts w:ascii="Arial" w:eastAsia="바탕" w:hAnsi="Arial"/>
          <w:sz w:val="32"/>
          <w:szCs w:val="32"/>
          <w:lang w:val="en-US" w:eastAsia="ko-KR"/>
        </w:rPr>
        <w:sectPr w:rsidR="005F69F7" w:rsidRPr="005F69F7" w:rsidSect="001116E4">
          <w:footerReference w:type="default" r:id="rId13"/>
          <w:pgSz w:w="11906" w:h="16838" w:code="9"/>
          <w:pgMar w:top="851" w:right="1134" w:bottom="567" w:left="1134" w:header="720" w:footer="720" w:gutter="0"/>
          <w:cols w:space="720"/>
          <w:docGrid w:linePitch="326"/>
        </w:sectPr>
      </w:pPr>
    </w:p>
    <w:p w14:paraId="1D380860" w14:textId="77777777" w:rsidR="00A00F29" w:rsidRPr="00A00F29" w:rsidRDefault="00A00F29" w:rsidP="004E479B">
      <w:pPr>
        <w:pStyle w:val="afc"/>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바탕" w:hAnsi="Arial"/>
          <w:vanish/>
          <w:sz w:val="32"/>
          <w:szCs w:val="32"/>
          <w:lang w:val="en-US" w:eastAsia="ko-KR"/>
        </w:rPr>
      </w:pPr>
    </w:p>
    <w:p w14:paraId="0B5C337A" w14:textId="190A56B2" w:rsidR="005F69F7" w:rsidRPr="00703B1B" w:rsidRDefault="005F69F7" w:rsidP="00D36187">
      <w:pPr>
        <w:pStyle w:val="1"/>
        <w:tabs>
          <w:tab w:val="left" w:pos="426"/>
        </w:tabs>
        <w:overflowPunct w:val="0"/>
        <w:autoSpaceDE w:val="0"/>
        <w:autoSpaceDN w:val="0"/>
        <w:adjustRightInd w:val="0"/>
        <w:spacing w:before="0" w:after="120"/>
        <w:jc w:val="both"/>
        <w:textAlignment w:val="baseline"/>
        <w:rPr>
          <w:rFonts w:eastAsia="바탕"/>
          <w:sz w:val="32"/>
          <w:szCs w:val="32"/>
          <w:lang w:eastAsia="ko-KR"/>
        </w:rPr>
      </w:pPr>
      <w:r w:rsidRPr="005F69F7">
        <w:rPr>
          <w:rFonts w:eastAsia="바탕"/>
          <w:sz w:val="32"/>
          <w:szCs w:val="32"/>
          <w:lang w:eastAsia="ko-KR"/>
        </w:rPr>
        <w:t xml:space="preserve">Appendix: </w:t>
      </w:r>
      <w:r w:rsidR="00D36187" w:rsidRPr="00B8621F">
        <w:rPr>
          <w:rFonts w:eastAsia="바탕"/>
          <w:sz w:val="32"/>
          <w:szCs w:val="32"/>
          <w:lang w:val="en-US" w:eastAsia="ko-KR"/>
        </w:rPr>
        <w:t>NR_IAB_enh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385"/>
        <w:gridCol w:w="1276"/>
        <w:gridCol w:w="1134"/>
        <w:gridCol w:w="992"/>
        <w:gridCol w:w="1987"/>
        <w:gridCol w:w="1415"/>
        <w:gridCol w:w="853"/>
        <w:gridCol w:w="993"/>
        <w:gridCol w:w="1698"/>
        <w:gridCol w:w="1987"/>
        <w:gridCol w:w="1276"/>
      </w:tblGrid>
      <w:tr w:rsidR="00D36187" w14:paraId="1B76E639" w14:textId="77777777" w:rsidTr="00D36187">
        <w:trPr>
          <w:trHeight w:val="2967"/>
        </w:trPr>
        <w:tc>
          <w:tcPr>
            <w:tcW w:w="1130" w:type="dxa"/>
            <w:tcBorders>
              <w:top w:val="single" w:sz="4" w:space="0" w:color="auto"/>
              <w:left w:val="single" w:sz="4" w:space="0" w:color="auto"/>
              <w:bottom w:val="single" w:sz="4" w:space="0" w:color="auto"/>
              <w:right w:val="single" w:sz="4" w:space="0" w:color="auto"/>
            </w:tcBorders>
          </w:tcPr>
          <w:p w14:paraId="0B535FA8" w14:textId="781E902E" w:rsidR="00D36187" w:rsidRPr="00703B1B" w:rsidRDefault="00D36187" w:rsidP="00D36187">
            <w:pPr>
              <w:pStyle w:val="TAH"/>
              <w:rPr>
                <w:rFonts w:asciiTheme="majorHAnsi" w:hAnsiTheme="majorHAnsi" w:cstheme="majorHAnsi"/>
                <w:sz w:val="17"/>
                <w:szCs w:val="17"/>
              </w:rPr>
            </w:pPr>
            <w:r>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tcPr>
          <w:p w14:paraId="1889593F" w14:textId="478E2567" w:rsidR="00D36187" w:rsidRPr="00703B1B" w:rsidRDefault="00D36187" w:rsidP="00D36187">
            <w:pPr>
              <w:pStyle w:val="TAH"/>
              <w:rPr>
                <w:rFonts w:asciiTheme="majorHAnsi" w:hAnsiTheme="majorHAnsi" w:cstheme="majorHAnsi"/>
                <w:sz w:val="17"/>
                <w:szCs w:val="17"/>
              </w:rPr>
            </w:pPr>
            <w:r>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tcPr>
          <w:p w14:paraId="6831759D" w14:textId="333DC174" w:rsidR="00D36187" w:rsidRPr="00703B1B" w:rsidRDefault="00D36187" w:rsidP="00D36187">
            <w:pPr>
              <w:pStyle w:val="TAH"/>
              <w:rPr>
                <w:rFonts w:asciiTheme="majorHAnsi" w:hAnsiTheme="majorHAnsi" w:cstheme="majorHAnsi"/>
                <w:sz w:val="17"/>
                <w:szCs w:val="17"/>
              </w:rPr>
            </w:pPr>
            <w:r>
              <w:rPr>
                <w:color w:val="000000" w:themeColor="text1"/>
              </w:rPr>
              <w:t>Feature group</w:t>
            </w:r>
          </w:p>
        </w:tc>
        <w:tc>
          <w:tcPr>
            <w:tcW w:w="5385" w:type="dxa"/>
            <w:tcBorders>
              <w:top w:val="single" w:sz="4" w:space="0" w:color="auto"/>
              <w:left w:val="single" w:sz="4" w:space="0" w:color="auto"/>
              <w:bottom w:val="single" w:sz="4" w:space="0" w:color="auto"/>
              <w:right w:val="single" w:sz="4" w:space="0" w:color="auto"/>
            </w:tcBorders>
          </w:tcPr>
          <w:p w14:paraId="4C79FCEC" w14:textId="63333B3B" w:rsidR="00D36187" w:rsidRPr="00703B1B" w:rsidRDefault="00D36187" w:rsidP="00D36187">
            <w:pPr>
              <w:pStyle w:val="TAH"/>
              <w:rPr>
                <w:rFonts w:asciiTheme="majorHAnsi" w:hAnsiTheme="majorHAnsi" w:cstheme="majorHAnsi"/>
                <w:sz w:val="17"/>
                <w:szCs w:val="17"/>
              </w:rPr>
            </w:pPr>
            <w:r>
              <w:rPr>
                <w:color w:val="000000" w:themeColor="text1"/>
              </w:rPr>
              <w:t>Components</w:t>
            </w:r>
          </w:p>
        </w:tc>
        <w:tc>
          <w:tcPr>
            <w:tcW w:w="1276" w:type="dxa"/>
            <w:tcBorders>
              <w:top w:val="single" w:sz="4" w:space="0" w:color="auto"/>
              <w:left w:val="single" w:sz="4" w:space="0" w:color="auto"/>
              <w:bottom w:val="single" w:sz="4" w:space="0" w:color="auto"/>
              <w:right w:val="single" w:sz="4" w:space="0" w:color="auto"/>
            </w:tcBorders>
          </w:tcPr>
          <w:p w14:paraId="7EE8D15B" w14:textId="3F743A33" w:rsidR="00D36187" w:rsidRPr="00703B1B" w:rsidRDefault="00D36187" w:rsidP="00D36187">
            <w:pPr>
              <w:pStyle w:val="TAH"/>
              <w:rPr>
                <w:rFonts w:asciiTheme="majorHAnsi" w:hAnsiTheme="majorHAnsi" w:cstheme="majorHAnsi"/>
                <w:sz w:val="17"/>
                <w:szCs w:val="17"/>
              </w:rPr>
            </w:pPr>
            <w:r>
              <w:rPr>
                <w:color w:val="000000" w:themeColor="text1"/>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44B49847" w14:textId="68E9825A" w:rsidR="00D36187" w:rsidRPr="00703B1B" w:rsidRDefault="00D36187" w:rsidP="00D36187">
            <w:pPr>
              <w:pStyle w:val="TAH"/>
              <w:rPr>
                <w:rFonts w:asciiTheme="majorHAnsi" w:hAnsiTheme="majorHAnsi" w:cstheme="majorHAnsi"/>
                <w:sz w:val="17"/>
                <w:szCs w:val="17"/>
              </w:rPr>
            </w:pPr>
            <w:r>
              <w:rPr>
                <w:color w:val="000000" w:themeColor="text1"/>
              </w:rPr>
              <w:t>Need for the gNB to know if the feature is supported</w:t>
            </w:r>
          </w:p>
        </w:tc>
        <w:tc>
          <w:tcPr>
            <w:tcW w:w="992" w:type="dxa"/>
            <w:tcBorders>
              <w:top w:val="single" w:sz="4" w:space="0" w:color="auto"/>
              <w:left w:val="single" w:sz="4" w:space="0" w:color="auto"/>
              <w:bottom w:val="single" w:sz="4" w:space="0" w:color="auto"/>
              <w:right w:val="single" w:sz="4" w:space="0" w:color="auto"/>
            </w:tcBorders>
          </w:tcPr>
          <w:p w14:paraId="5F42BE52" w14:textId="613AB001" w:rsidR="00D36187" w:rsidRPr="00703B1B" w:rsidRDefault="00D36187" w:rsidP="00D36187">
            <w:pPr>
              <w:pStyle w:val="TAH"/>
              <w:rPr>
                <w:rFonts w:asciiTheme="majorHAnsi" w:hAnsiTheme="majorHAnsi" w:cstheme="majorHAnsi"/>
                <w:sz w:val="17"/>
                <w:szCs w:val="17"/>
              </w:rPr>
            </w:pPr>
            <w:r>
              <w:rPr>
                <w:rFonts w:eastAsia="굴림" w:cstheme="minorHAnsi"/>
                <w:color w:val="000000" w:themeColor="text1"/>
              </w:rPr>
              <w:t xml:space="preserve">Applicable to </w:t>
            </w:r>
            <w:r>
              <w:rPr>
                <w:rFonts w:cstheme="minorHAnsi"/>
                <w:color w:val="000000" w:themeColor="text1"/>
              </w:rPr>
              <w:t>the capability signalling exchange between UEs (V2X WI only)”.</w:t>
            </w:r>
          </w:p>
        </w:tc>
        <w:tc>
          <w:tcPr>
            <w:tcW w:w="1987" w:type="dxa"/>
            <w:tcBorders>
              <w:top w:val="single" w:sz="4" w:space="0" w:color="auto"/>
              <w:left w:val="single" w:sz="4" w:space="0" w:color="auto"/>
              <w:bottom w:val="single" w:sz="4" w:space="0" w:color="auto"/>
              <w:right w:val="single" w:sz="4" w:space="0" w:color="auto"/>
            </w:tcBorders>
          </w:tcPr>
          <w:p w14:paraId="1E8C4A86" w14:textId="237EF320" w:rsidR="00D36187" w:rsidRPr="00703B1B" w:rsidRDefault="00D36187" w:rsidP="00D36187">
            <w:pPr>
              <w:pStyle w:val="TAN"/>
              <w:ind w:left="0" w:firstLine="0"/>
              <w:rPr>
                <w:rFonts w:asciiTheme="majorHAnsi" w:hAnsiTheme="majorHAnsi" w:cstheme="majorHAnsi"/>
                <w:b/>
                <w:sz w:val="17"/>
                <w:szCs w:val="17"/>
                <w:lang w:eastAsia="ja-JP"/>
              </w:rPr>
            </w:pPr>
            <w:r>
              <w:rPr>
                <w:b/>
                <w:color w:val="000000" w:themeColor="text1"/>
                <w:lang w:eastAsia="ja-JP"/>
              </w:rPr>
              <w:t>Consequence if the feature is not supported by the UE</w:t>
            </w:r>
          </w:p>
        </w:tc>
        <w:tc>
          <w:tcPr>
            <w:tcW w:w="1415" w:type="dxa"/>
            <w:tcBorders>
              <w:top w:val="single" w:sz="4" w:space="0" w:color="auto"/>
              <w:left w:val="single" w:sz="4" w:space="0" w:color="auto"/>
              <w:bottom w:val="single" w:sz="4" w:space="0" w:color="auto"/>
              <w:right w:val="single" w:sz="4" w:space="0" w:color="auto"/>
            </w:tcBorders>
          </w:tcPr>
          <w:p w14:paraId="5841E785" w14:textId="77777777" w:rsidR="00D36187" w:rsidRDefault="00D36187" w:rsidP="00D36187">
            <w:pPr>
              <w:pStyle w:val="TAN"/>
              <w:ind w:left="0" w:firstLine="0"/>
              <w:rPr>
                <w:b/>
                <w:color w:val="000000" w:themeColor="text1"/>
                <w:lang w:eastAsia="ja-JP"/>
              </w:rPr>
            </w:pPr>
            <w:r>
              <w:rPr>
                <w:b/>
                <w:color w:val="000000" w:themeColor="text1"/>
                <w:lang w:eastAsia="ja-JP"/>
              </w:rPr>
              <w:t>Type</w:t>
            </w:r>
          </w:p>
          <w:p w14:paraId="1B7BAF4A" w14:textId="735BAB6F" w:rsidR="00D36187" w:rsidRPr="00703B1B" w:rsidRDefault="00D36187" w:rsidP="00D36187">
            <w:pPr>
              <w:pStyle w:val="TAN"/>
              <w:ind w:left="0" w:firstLine="0"/>
              <w:rPr>
                <w:rFonts w:asciiTheme="majorHAnsi" w:hAnsiTheme="majorHAnsi" w:cstheme="majorHAnsi"/>
                <w:b/>
                <w:sz w:val="17"/>
                <w:szCs w:val="17"/>
                <w:lang w:eastAsia="ja-JP"/>
              </w:rPr>
            </w:pPr>
            <w:r>
              <w:rPr>
                <w:b/>
                <w:color w:val="000000" w:themeColor="text1"/>
                <w:lang w:eastAsia="ja-JP"/>
              </w:rPr>
              <w:t>(the ‘type’ definition from UE features should be based on the granularity of 1) Per UE or 2) Per Band or 3) Per BC or 4) Per FS or 5) Per FSPC)</w:t>
            </w:r>
          </w:p>
        </w:tc>
        <w:tc>
          <w:tcPr>
            <w:tcW w:w="853" w:type="dxa"/>
            <w:tcBorders>
              <w:top w:val="single" w:sz="4" w:space="0" w:color="auto"/>
              <w:left w:val="single" w:sz="4" w:space="0" w:color="auto"/>
              <w:bottom w:val="single" w:sz="4" w:space="0" w:color="auto"/>
              <w:right w:val="single" w:sz="4" w:space="0" w:color="auto"/>
            </w:tcBorders>
          </w:tcPr>
          <w:p w14:paraId="73005CC2" w14:textId="1ECCC487" w:rsidR="00D36187" w:rsidRPr="00703B1B" w:rsidRDefault="00D36187" w:rsidP="00D36187">
            <w:pPr>
              <w:pStyle w:val="TAH"/>
              <w:rPr>
                <w:rFonts w:asciiTheme="majorHAnsi" w:hAnsiTheme="majorHAnsi" w:cstheme="majorHAnsi"/>
                <w:sz w:val="17"/>
                <w:szCs w:val="17"/>
              </w:rPr>
            </w:pPr>
            <w:r>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FF36520" w14:textId="309C249E" w:rsidR="00D36187" w:rsidRPr="00703B1B" w:rsidRDefault="00D36187" w:rsidP="00D36187">
            <w:pPr>
              <w:pStyle w:val="TAH"/>
              <w:rPr>
                <w:rFonts w:asciiTheme="majorHAnsi" w:hAnsiTheme="majorHAnsi" w:cstheme="majorHAnsi"/>
                <w:sz w:val="17"/>
                <w:szCs w:val="17"/>
              </w:rPr>
            </w:pPr>
            <w:r>
              <w:rPr>
                <w:color w:val="000000" w:themeColor="text1"/>
              </w:rPr>
              <w:t>Need of FR1/FR2 differentiation</w:t>
            </w:r>
          </w:p>
        </w:tc>
        <w:tc>
          <w:tcPr>
            <w:tcW w:w="1698" w:type="dxa"/>
            <w:tcBorders>
              <w:top w:val="single" w:sz="4" w:space="0" w:color="auto"/>
              <w:left w:val="single" w:sz="4" w:space="0" w:color="auto"/>
              <w:bottom w:val="single" w:sz="4" w:space="0" w:color="auto"/>
              <w:right w:val="single" w:sz="4" w:space="0" w:color="auto"/>
            </w:tcBorders>
          </w:tcPr>
          <w:p w14:paraId="677B7721" w14:textId="7135965D" w:rsidR="00D36187" w:rsidRPr="00703B1B" w:rsidRDefault="00D36187" w:rsidP="00D36187">
            <w:pPr>
              <w:pStyle w:val="TAH"/>
              <w:rPr>
                <w:rFonts w:asciiTheme="majorHAnsi" w:hAnsiTheme="majorHAnsi" w:cstheme="majorHAnsi"/>
                <w:sz w:val="17"/>
                <w:szCs w:val="17"/>
              </w:rPr>
            </w:pPr>
            <w:r>
              <w:rPr>
                <w:color w:val="000000" w:themeColor="text1"/>
              </w:rPr>
              <w:t>Capability interpretation for mixture of FDD/TDD and/or FR1/FR2</w:t>
            </w:r>
          </w:p>
        </w:tc>
        <w:tc>
          <w:tcPr>
            <w:tcW w:w="1987" w:type="dxa"/>
            <w:tcBorders>
              <w:top w:val="single" w:sz="4" w:space="0" w:color="auto"/>
              <w:left w:val="single" w:sz="4" w:space="0" w:color="auto"/>
              <w:bottom w:val="single" w:sz="4" w:space="0" w:color="auto"/>
              <w:right w:val="single" w:sz="4" w:space="0" w:color="auto"/>
            </w:tcBorders>
          </w:tcPr>
          <w:p w14:paraId="06962C98" w14:textId="2FD66D3D" w:rsidR="00D36187" w:rsidRPr="00703B1B" w:rsidRDefault="00D36187" w:rsidP="00D36187">
            <w:pPr>
              <w:pStyle w:val="TAH"/>
              <w:rPr>
                <w:rFonts w:asciiTheme="majorHAnsi" w:hAnsiTheme="majorHAnsi" w:cstheme="majorHAnsi"/>
                <w:sz w:val="17"/>
                <w:szCs w:val="17"/>
              </w:rPr>
            </w:pPr>
            <w:r>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tcPr>
          <w:p w14:paraId="4A398382" w14:textId="502995F3" w:rsidR="00D36187" w:rsidRPr="00703B1B" w:rsidRDefault="00D36187" w:rsidP="00D36187">
            <w:pPr>
              <w:pStyle w:val="TAH"/>
              <w:rPr>
                <w:rFonts w:asciiTheme="majorHAnsi" w:hAnsiTheme="majorHAnsi" w:cstheme="majorHAnsi"/>
                <w:sz w:val="17"/>
                <w:szCs w:val="17"/>
              </w:rPr>
            </w:pPr>
            <w:r>
              <w:rPr>
                <w:color w:val="000000" w:themeColor="text1"/>
              </w:rPr>
              <w:t>Mandatory/Optional</w:t>
            </w:r>
          </w:p>
        </w:tc>
      </w:tr>
      <w:tr w:rsidR="00D36187" w14:paraId="0AD5787E" w14:textId="77777777" w:rsidTr="00D36187">
        <w:trPr>
          <w:trHeight w:val="1723"/>
        </w:trPr>
        <w:tc>
          <w:tcPr>
            <w:tcW w:w="1130" w:type="dxa"/>
            <w:tcBorders>
              <w:top w:val="single" w:sz="4" w:space="0" w:color="auto"/>
              <w:left w:val="single" w:sz="4" w:space="0" w:color="auto"/>
              <w:bottom w:val="single" w:sz="4" w:space="0" w:color="auto"/>
              <w:right w:val="single" w:sz="4" w:space="0" w:color="auto"/>
            </w:tcBorders>
          </w:tcPr>
          <w:p w14:paraId="3B6AE3F0" w14:textId="666A6E7B"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eastAsia="MS Mincho" w:hAnsiTheme="majorHAnsi" w:cstheme="majorHAnsi"/>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EB72FC1" w14:textId="1C1D5168"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eastAsia="MS Mincho" w:hAnsiTheme="majorHAnsi" w:cstheme="majorHAnsi"/>
                <w:szCs w:val="18"/>
              </w:rPr>
              <w:t>31-1</w:t>
            </w:r>
          </w:p>
        </w:tc>
        <w:tc>
          <w:tcPr>
            <w:tcW w:w="1559" w:type="dxa"/>
            <w:tcBorders>
              <w:top w:val="single" w:sz="4" w:space="0" w:color="auto"/>
              <w:left w:val="single" w:sz="4" w:space="0" w:color="auto"/>
              <w:bottom w:val="single" w:sz="4" w:space="0" w:color="auto"/>
              <w:right w:val="single" w:sz="4" w:space="0" w:color="auto"/>
            </w:tcBorders>
          </w:tcPr>
          <w:p w14:paraId="24AFB01E" w14:textId="2BC8CBC3" w:rsidR="00D36187" w:rsidRPr="00D36187" w:rsidRDefault="00D36187" w:rsidP="00D36187">
            <w:pPr>
              <w:pStyle w:val="TAL"/>
              <w:spacing w:after="120"/>
              <w:rPr>
                <w:rFonts w:asciiTheme="majorHAnsi" w:eastAsia="SimSun" w:hAnsiTheme="majorHAnsi" w:cstheme="majorHAnsi"/>
                <w:szCs w:val="18"/>
                <w:lang w:eastAsia="zh-CN"/>
              </w:rPr>
            </w:pPr>
            <w:r w:rsidRPr="00D36187">
              <w:rPr>
                <w:rFonts w:asciiTheme="majorHAnsi" w:hAnsiTheme="majorHAnsi" w:cstheme="majorHAnsi"/>
                <w:szCs w:val="18"/>
                <w:lang w:eastAsia="zh-CN"/>
              </w:rPr>
              <w:t xml:space="preserve">Guard symbols </w:t>
            </w:r>
          </w:p>
        </w:tc>
        <w:tc>
          <w:tcPr>
            <w:tcW w:w="5385" w:type="dxa"/>
            <w:tcBorders>
              <w:top w:val="single" w:sz="4" w:space="0" w:color="auto"/>
              <w:left w:val="single" w:sz="4" w:space="0" w:color="auto"/>
              <w:bottom w:val="single" w:sz="4" w:space="0" w:color="auto"/>
              <w:right w:val="single" w:sz="4" w:space="0" w:color="auto"/>
            </w:tcBorders>
          </w:tcPr>
          <w:p w14:paraId="513DCE88" w14:textId="77777777"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hAnsiTheme="majorHAnsi" w:cstheme="majorHAnsi"/>
                <w:szCs w:val="18"/>
              </w:rPr>
              <w:t>1) </w:t>
            </w:r>
            <w:r w:rsidRPr="00D36187">
              <w:rPr>
                <w:rFonts w:asciiTheme="majorHAnsi" w:hAnsiTheme="majorHAnsi" w:cstheme="majorHAnsi"/>
                <w:szCs w:val="18"/>
                <w:lang w:eastAsia="zh-CN"/>
              </w:rPr>
              <w:t>Support [Rel-17 DesiredGuardSymbols] reporting</w:t>
            </w:r>
          </w:p>
          <w:p w14:paraId="030440CD" w14:textId="4B291750" w:rsidR="00D36187" w:rsidRPr="00D36187" w:rsidRDefault="00D36187" w:rsidP="00D36187">
            <w:pPr>
              <w:autoSpaceDE w:val="0"/>
              <w:autoSpaceDN w:val="0"/>
              <w:adjustRightInd w:val="0"/>
              <w:snapToGrid w:val="0"/>
              <w:spacing w:after="120"/>
              <w:contextualSpacing/>
              <w:jc w:val="both"/>
              <w:rPr>
                <w:rFonts w:asciiTheme="majorHAnsi" w:eastAsia="맑은 고딕" w:hAnsiTheme="majorHAnsi" w:cstheme="majorHAnsi"/>
                <w:sz w:val="18"/>
                <w:szCs w:val="18"/>
                <w:lang w:eastAsia="ko-KR"/>
              </w:rPr>
            </w:pPr>
            <w:r w:rsidRPr="00D36187">
              <w:rPr>
                <w:rFonts w:asciiTheme="majorHAnsi" w:hAnsiTheme="majorHAnsi" w:cstheme="majorHAnsi"/>
                <w:sz w:val="18"/>
                <w:szCs w:val="18"/>
              </w:rPr>
              <w:t xml:space="preserve">2) </w:t>
            </w:r>
            <w:r w:rsidRPr="00D36187">
              <w:rPr>
                <w:rFonts w:asciiTheme="majorHAnsi" w:hAnsiTheme="majorHAnsi" w:cstheme="majorHAnsi"/>
                <w:sz w:val="18"/>
                <w:szCs w:val="18"/>
                <w:lang w:eastAsia="zh-CN"/>
              </w:rPr>
              <w:t>Support [Rel-17 ProvidedGuardSymbols] reception</w:t>
            </w:r>
          </w:p>
        </w:tc>
        <w:tc>
          <w:tcPr>
            <w:tcW w:w="1276" w:type="dxa"/>
            <w:tcBorders>
              <w:top w:val="single" w:sz="4" w:space="0" w:color="auto"/>
              <w:left w:val="single" w:sz="4" w:space="0" w:color="auto"/>
              <w:bottom w:val="single" w:sz="4" w:space="0" w:color="auto"/>
              <w:right w:val="single" w:sz="4" w:space="0" w:color="auto"/>
            </w:tcBorders>
          </w:tcPr>
          <w:p w14:paraId="55369A0A" w14:textId="26FAF0D2" w:rsidR="00D36187" w:rsidRPr="00D36187" w:rsidRDefault="00D36187" w:rsidP="00D36187">
            <w:pPr>
              <w:pStyle w:val="TAL"/>
              <w:spacing w:after="120"/>
              <w:rPr>
                <w:rFonts w:asciiTheme="majorHAnsi" w:eastAsia="맑은 고딕" w:hAnsiTheme="majorHAnsi" w:cstheme="majorHAnsi"/>
                <w:szCs w:val="18"/>
                <w:highlight w:val="yellow"/>
                <w:lang w:eastAsia="ko-KR"/>
              </w:rPr>
            </w:pPr>
          </w:p>
        </w:tc>
        <w:tc>
          <w:tcPr>
            <w:tcW w:w="1134" w:type="dxa"/>
            <w:tcBorders>
              <w:top w:val="single" w:sz="4" w:space="0" w:color="auto"/>
              <w:left w:val="single" w:sz="4" w:space="0" w:color="auto"/>
              <w:bottom w:val="single" w:sz="4" w:space="0" w:color="auto"/>
              <w:right w:val="single" w:sz="4" w:space="0" w:color="auto"/>
            </w:tcBorders>
          </w:tcPr>
          <w:p w14:paraId="2AC059DD" w14:textId="02704516" w:rsidR="00D36187" w:rsidRPr="00D36187" w:rsidRDefault="00D36187" w:rsidP="00D36187">
            <w:pPr>
              <w:pStyle w:val="TAL"/>
              <w:spacing w:after="120"/>
              <w:rPr>
                <w:rFonts w:asciiTheme="majorHAnsi" w:eastAsia="맑은 고딕" w:hAnsiTheme="majorHAnsi" w:cstheme="majorHAnsi"/>
                <w:szCs w:val="18"/>
                <w:lang w:eastAsia="ko-KR"/>
              </w:rPr>
            </w:pPr>
            <w:r w:rsidRPr="00D36187">
              <w:rPr>
                <w:rFonts w:asciiTheme="majorHAnsi"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304430CD" w14:textId="28171B7C" w:rsidR="00D36187" w:rsidRPr="00D36187" w:rsidRDefault="00D36187" w:rsidP="00D36187">
            <w:pPr>
              <w:pStyle w:val="TAL"/>
              <w:spacing w:after="120"/>
              <w:rPr>
                <w:rFonts w:asciiTheme="majorHAnsi" w:eastAsia="맑은 고딕" w:hAnsiTheme="majorHAnsi" w:cstheme="majorHAnsi"/>
                <w:szCs w:val="18"/>
                <w:lang w:eastAsia="ko-KR"/>
              </w:rPr>
            </w:pPr>
            <w:r w:rsidRPr="00D36187">
              <w:rPr>
                <w:rFonts w:asciiTheme="majorHAnsi" w:hAnsiTheme="majorHAnsi" w:cstheme="majorHAnsi"/>
                <w:szCs w:val="18"/>
                <w:lang w:eastAsia="zh-CN"/>
              </w:rPr>
              <w:t>N/A</w:t>
            </w:r>
          </w:p>
        </w:tc>
        <w:tc>
          <w:tcPr>
            <w:tcW w:w="1987" w:type="dxa"/>
            <w:tcBorders>
              <w:top w:val="single" w:sz="4" w:space="0" w:color="auto"/>
              <w:left w:val="single" w:sz="4" w:space="0" w:color="auto"/>
              <w:bottom w:val="single" w:sz="4" w:space="0" w:color="auto"/>
              <w:right w:val="single" w:sz="4" w:space="0" w:color="auto"/>
            </w:tcBorders>
          </w:tcPr>
          <w:p w14:paraId="4311072F" w14:textId="19862A42" w:rsidR="00D36187" w:rsidRPr="00D36187" w:rsidRDefault="00D36187" w:rsidP="00D36187">
            <w:pPr>
              <w:pStyle w:val="TAL"/>
              <w:rPr>
                <w:rFonts w:asciiTheme="majorHAnsi" w:eastAsia="맑은 고딕" w:hAnsiTheme="majorHAnsi" w:cstheme="majorHAnsi"/>
                <w:szCs w:val="18"/>
                <w:lang w:val="en-US" w:eastAsia="ko-KR"/>
              </w:rPr>
            </w:pPr>
            <w:r w:rsidRPr="00D36187">
              <w:rPr>
                <w:rFonts w:asciiTheme="majorHAnsi" w:hAnsiTheme="majorHAnsi" w:cstheme="majorHAnsi"/>
                <w:szCs w:val="18"/>
                <w:lang w:eastAsia="zh-CN"/>
              </w:rPr>
              <w:t>Guard symbols reporting and reception associated with Case 6 and 7 timings are not supported</w:t>
            </w:r>
          </w:p>
        </w:tc>
        <w:tc>
          <w:tcPr>
            <w:tcW w:w="1415" w:type="dxa"/>
            <w:tcBorders>
              <w:top w:val="single" w:sz="4" w:space="0" w:color="auto"/>
              <w:left w:val="single" w:sz="4" w:space="0" w:color="auto"/>
              <w:bottom w:val="single" w:sz="4" w:space="0" w:color="auto"/>
              <w:right w:val="single" w:sz="4" w:space="0" w:color="auto"/>
            </w:tcBorders>
          </w:tcPr>
          <w:p w14:paraId="7F4D6053" w14:textId="4B0FF806" w:rsidR="00D36187" w:rsidRPr="00D36187" w:rsidRDefault="00D36187" w:rsidP="00D36187">
            <w:pPr>
              <w:pStyle w:val="TAL"/>
              <w:spacing w:after="120"/>
              <w:rPr>
                <w:rFonts w:asciiTheme="majorHAnsi" w:eastAsia="맑은 고딕" w:hAnsiTheme="majorHAnsi" w:cstheme="majorHAnsi"/>
                <w:szCs w:val="18"/>
                <w:lang w:eastAsia="ko-KR"/>
              </w:rPr>
            </w:pPr>
            <w:r w:rsidRPr="00D36187">
              <w:rPr>
                <w:rFonts w:asciiTheme="majorHAnsi" w:hAnsiTheme="majorHAnsi" w:cstheme="majorHAnsi"/>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56755094" w14:textId="3EAAD40C"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DA1247D" w14:textId="3A95B058"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5A01D0BC" w14:textId="1B9AED99"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12B1A9EC" w14:textId="2199C0F4"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44D06C3F" w14:textId="228C173A"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hAnsiTheme="majorHAnsi" w:cstheme="majorHAnsi"/>
                <w:szCs w:val="18"/>
              </w:rPr>
              <w:t>Optional with capability signalling.</w:t>
            </w:r>
          </w:p>
        </w:tc>
      </w:tr>
      <w:tr w:rsidR="00D36187" w14:paraId="2061F045" w14:textId="77777777" w:rsidTr="00D36187">
        <w:trPr>
          <w:trHeight w:val="1094"/>
        </w:trPr>
        <w:tc>
          <w:tcPr>
            <w:tcW w:w="1130" w:type="dxa"/>
            <w:tcBorders>
              <w:top w:val="single" w:sz="4" w:space="0" w:color="auto"/>
              <w:left w:val="single" w:sz="4" w:space="0" w:color="auto"/>
              <w:bottom w:val="single" w:sz="4" w:space="0" w:color="auto"/>
              <w:right w:val="single" w:sz="4" w:space="0" w:color="auto"/>
            </w:tcBorders>
          </w:tcPr>
          <w:p w14:paraId="3A7C37D1" w14:textId="7363C397"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eastAsia="MS Mincho" w:hAnsiTheme="majorHAnsi" w:cstheme="majorHAnsi"/>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4A760FB0" w14:textId="5553688C"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eastAsia="MS Mincho" w:hAnsiTheme="majorHAnsi" w:cstheme="majorHAnsi"/>
                <w:szCs w:val="18"/>
              </w:rPr>
              <w:t>31-2</w:t>
            </w:r>
          </w:p>
        </w:tc>
        <w:tc>
          <w:tcPr>
            <w:tcW w:w="1559" w:type="dxa"/>
            <w:tcBorders>
              <w:top w:val="single" w:sz="4" w:space="0" w:color="auto"/>
              <w:left w:val="single" w:sz="4" w:space="0" w:color="auto"/>
              <w:bottom w:val="single" w:sz="4" w:space="0" w:color="auto"/>
              <w:right w:val="single" w:sz="4" w:space="0" w:color="auto"/>
            </w:tcBorders>
          </w:tcPr>
          <w:p w14:paraId="2E44A6B5" w14:textId="7BDEA3E3" w:rsidR="00D36187" w:rsidRPr="00D36187" w:rsidRDefault="00D36187" w:rsidP="00D36187">
            <w:pPr>
              <w:pStyle w:val="TAL"/>
              <w:spacing w:after="120"/>
              <w:rPr>
                <w:rFonts w:asciiTheme="majorHAnsi" w:eastAsia="SimSun" w:hAnsiTheme="majorHAnsi" w:cstheme="majorHAnsi"/>
                <w:szCs w:val="18"/>
                <w:lang w:eastAsia="zh-CN"/>
              </w:rPr>
            </w:pPr>
            <w:r w:rsidRPr="00D36187">
              <w:rPr>
                <w:rFonts w:asciiTheme="majorHAnsi" w:hAnsiTheme="majorHAnsi" w:cstheme="majorHAnsi"/>
                <w:szCs w:val="18"/>
                <w:lang w:eastAsia="zh-CN"/>
              </w:rPr>
              <w:t>Restricted DU beam indication</w:t>
            </w:r>
          </w:p>
        </w:tc>
        <w:tc>
          <w:tcPr>
            <w:tcW w:w="5385" w:type="dxa"/>
            <w:tcBorders>
              <w:top w:val="single" w:sz="4" w:space="0" w:color="auto"/>
              <w:left w:val="single" w:sz="4" w:space="0" w:color="auto"/>
              <w:bottom w:val="single" w:sz="4" w:space="0" w:color="auto"/>
              <w:right w:val="single" w:sz="4" w:space="0" w:color="auto"/>
            </w:tcBorders>
          </w:tcPr>
          <w:p w14:paraId="1ABC4A71" w14:textId="27424449" w:rsidR="00D36187" w:rsidRPr="00D36187" w:rsidRDefault="00D36187" w:rsidP="00D36187">
            <w:pPr>
              <w:autoSpaceDE w:val="0"/>
              <w:autoSpaceDN w:val="0"/>
              <w:adjustRightInd w:val="0"/>
              <w:snapToGrid w:val="0"/>
              <w:spacing w:after="120"/>
              <w:contextualSpacing/>
              <w:jc w:val="both"/>
              <w:rPr>
                <w:rFonts w:asciiTheme="majorHAnsi" w:eastAsia="맑은 고딕" w:hAnsiTheme="majorHAnsi" w:cstheme="majorHAnsi"/>
                <w:sz w:val="18"/>
                <w:szCs w:val="18"/>
                <w:lang w:eastAsia="ko-KR"/>
              </w:rPr>
            </w:pPr>
            <w:r w:rsidRPr="00D36187">
              <w:rPr>
                <w:rFonts w:asciiTheme="majorHAnsi" w:hAnsiTheme="majorHAnsi" w:cstheme="majorHAnsi"/>
                <w:sz w:val="18"/>
                <w:szCs w:val="18"/>
              </w:rPr>
              <w:t>Support [</w:t>
            </w:r>
            <w:r w:rsidRPr="00D36187">
              <w:rPr>
                <w:rStyle w:val="fontstyle01"/>
                <w:rFonts w:asciiTheme="majorHAnsi" w:hAnsiTheme="majorHAnsi" w:cstheme="majorHAnsi"/>
                <w:sz w:val="18"/>
                <w:szCs w:val="18"/>
                <w:lang w:eastAsia="zh-CN"/>
              </w:rPr>
              <w:t>Simultaneous Operation DU Beam Indication</w:t>
            </w:r>
            <w:r w:rsidRPr="00D36187">
              <w:rPr>
                <w:rFonts w:asciiTheme="majorHAnsi" w:hAnsiTheme="majorHAnsi" w:cstheme="majorHAnsi"/>
                <w:sz w:val="18"/>
                <w:szCs w:val="18"/>
              </w:rPr>
              <w:t>] reception</w:t>
            </w:r>
          </w:p>
        </w:tc>
        <w:tc>
          <w:tcPr>
            <w:tcW w:w="1276" w:type="dxa"/>
            <w:tcBorders>
              <w:top w:val="single" w:sz="4" w:space="0" w:color="auto"/>
              <w:left w:val="single" w:sz="4" w:space="0" w:color="auto"/>
              <w:bottom w:val="single" w:sz="4" w:space="0" w:color="auto"/>
              <w:right w:val="single" w:sz="4" w:space="0" w:color="auto"/>
            </w:tcBorders>
          </w:tcPr>
          <w:p w14:paraId="44809EFA" w14:textId="07ADD5F9" w:rsidR="00D36187" w:rsidRPr="00D36187" w:rsidRDefault="00D36187" w:rsidP="00D36187">
            <w:pPr>
              <w:pStyle w:val="TAL"/>
              <w:spacing w:after="120"/>
              <w:rPr>
                <w:rFonts w:asciiTheme="majorHAnsi" w:eastAsia="맑은 고딕" w:hAnsiTheme="majorHAnsi" w:cstheme="majorHAnsi"/>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55FB311" w14:textId="34427212" w:rsidR="00D36187" w:rsidRPr="00D36187" w:rsidRDefault="00D36187" w:rsidP="00D36187">
            <w:pPr>
              <w:pStyle w:val="TAL"/>
              <w:spacing w:after="120"/>
              <w:rPr>
                <w:rFonts w:asciiTheme="majorHAnsi" w:eastAsia="맑은 고딕" w:hAnsiTheme="majorHAnsi" w:cstheme="majorHAnsi"/>
                <w:szCs w:val="18"/>
                <w:lang w:eastAsia="ko-KR"/>
              </w:rPr>
            </w:pPr>
            <w:r w:rsidRPr="00D36187">
              <w:rPr>
                <w:rFonts w:asciiTheme="majorHAnsi"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13654947" w14:textId="741EF64D" w:rsidR="00D36187" w:rsidRPr="00D36187" w:rsidRDefault="00D36187" w:rsidP="00D36187">
            <w:pPr>
              <w:pStyle w:val="TAL"/>
              <w:spacing w:after="120"/>
              <w:rPr>
                <w:rFonts w:asciiTheme="majorHAnsi" w:eastAsia="맑은 고딕" w:hAnsiTheme="majorHAnsi" w:cstheme="majorHAnsi"/>
                <w:szCs w:val="18"/>
                <w:lang w:eastAsia="ko-KR"/>
              </w:rPr>
            </w:pPr>
            <w:r w:rsidRPr="00D36187">
              <w:rPr>
                <w:rFonts w:asciiTheme="majorHAnsi" w:hAnsiTheme="majorHAnsi" w:cstheme="majorHAnsi"/>
                <w:szCs w:val="18"/>
                <w:lang w:eastAsia="zh-CN"/>
              </w:rPr>
              <w:t>N/A</w:t>
            </w:r>
          </w:p>
        </w:tc>
        <w:tc>
          <w:tcPr>
            <w:tcW w:w="1987" w:type="dxa"/>
            <w:tcBorders>
              <w:top w:val="single" w:sz="4" w:space="0" w:color="auto"/>
              <w:left w:val="single" w:sz="4" w:space="0" w:color="auto"/>
              <w:bottom w:val="single" w:sz="4" w:space="0" w:color="auto"/>
              <w:right w:val="single" w:sz="4" w:space="0" w:color="auto"/>
            </w:tcBorders>
          </w:tcPr>
          <w:p w14:paraId="2FB8E1D1" w14:textId="5438465A" w:rsidR="00D36187" w:rsidRPr="00D36187" w:rsidRDefault="00D36187" w:rsidP="00D36187">
            <w:pPr>
              <w:pStyle w:val="TAL"/>
              <w:rPr>
                <w:rFonts w:asciiTheme="majorHAnsi" w:eastAsia="맑은 고딕" w:hAnsiTheme="majorHAnsi" w:cstheme="majorHAnsi"/>
                <w:szCs w:val="18"/>
                <w:lang w:eastAsia="ko-KR"/>
              </w:rPr>
            </w:pPr>
            <w:r w:rsidRPr="00D36187">
              <w:rPr>
                <w:rFonts w:asciiTheme="majorHAnsi" w:hAnsiTheme="majorHAnsi" w:cstheme="majorHAnsi"/>
                <w:szCs w:val="18"/>
                <w:lang w:eastAsia="zh-CN"/>
              </w:rPr>
              <w:t>Parent-node cannot indicate restricted beams at the IAB-DU</w:t>
            </w:r>
          </w:p>
        </w:tc>
        <w:tc>
          <w:tcPr>
            <w:tcW w:w="1415" w:type="dxa"/>
            <w:tcBorders>
              <w:top w:val="single" w:sz="4" w:space="0" w:color="auto"/>
              <w:left w:val="single" w:sz="4" w:space="0" w:color="auto"/>
              <w:bottom w:val="single" w:sz="4" w:space="0" w:color="auto"/>
              <w:right w:val="single" w:sz="4" w:space="0" w:color="auto"/>
            </w:tcBorders>
          </w:tcPr>
          <w:p w14:paraId="62BBCB2B" w14:textId="27223238"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hAnsiTheme="majorHAnsi" w:cstheme="majorHAnsi"/>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596E0BF5" w14:textId="65ED6329"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DCD9FF3" w14:textId="5F020D69"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047E2757" w14:textId="08687784"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support mixture of FDD/TDD and/or FR1/FR2</w:t>
            </w:r>
          </w:p>
        </w:tc>
        <w:tc>
          <w:tcPr>
            <w:tcW w:w="1987" w:type="dxa"/>
            <w:tcBorders>
              <w:top w:val="single" w:sz="4" w:space="0" w:color="auto"/>
              <w:left w:val="single" w:sz="4" w:space="0" w:color="auto"/>
              <w:bottom w:val="single" w:sz="4" w:space="0" w:color="auto"/>
              <w:right w:val="single" w:sz="4" w:space="0" w:color="auto"/>
            </w:tcBorders>
          </w:tcPr>
          <w:p w14:paraId="76B7E408" w14:textId="02F8FEF0"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07B4064A" w14:textId="2558E86C"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rPr>
              <w:t>Optional with capability signalling.</w:t>
            </w:r>
          </w:p>
        </w:tc>
      </w:tr>
      <w:tr w:rsidR="00D36187" w14:paraId="2841884A" w14:textId="77777777" w:rsidTr="00D36187">
        <w:trPr>
          <w:trHeight w:val="20"/>
        </w:trPr>
        <w:tc>
          <w:tcPr>
            <w:tcW w:w="1130" w:type="dxa"/>
            <w:tcBorders>
              <w:top w:val="single" w:sz="4" w:space="0" w:color="auto"/>
              <w:left w:val="single" w:sz="4" w:space="0" w:color="auto"/>
              <w:bottom w:val="single" w:sz="4" w:space="0" w:color="auto"/>
              <w:right w:val="single" w:sz="4" w:space="0" w:color="auto"/>
            </w:tcBorders>
          </w:tcPr>
          <w:p w14:paraId="684B410F" w14:textId="5ED949A8"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eastAsia="MS Mincho" w:hAnsiTheme="majorHAnsi" w:cstheme="majorHAnsi"/>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A0BCCEB" w14:textId="50EB9B61"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eastAsia="MS Mincho" w:hAnsiTheme="majorHAnsi" w:cstheme="majorHAnsi"/>
                <w:szCs w:val="18"/>
              </w:rPr>
              <w:t>31-3</w:t>
            </w:r>
          </w:p>
        </w:tc>
        <w:tc>
          <w:tcPr>
            <w:tcW w:w="1559" w:type="dxa"/>
            <w:tcBorders>
              <w:top w:val="single" w:sz="4" w:space="0" w:color="auto"/>
              <w:left w:val="single" w:sz="4" w:space="0" w:color="auto"/>
              <w:bottom w:val="single" w:sz="4" w:space="0" w:color="auto"/>
              <w:right w:val="single" w:sz="4" w:space="0" w:color="auto"/>
            </w:tcBorders>
          </w:tcPr>
          <w:p w14:paraId="21C11F80" w14:textId="79B4C0E9" w:rsidR="00D36187" w:rsidRPr="00D36187" w:rsidRDefault="00D36187" w:rsidP="00D36187">
            <w:pPr>
              <w:pStyle w:val="TAL"/>
              <w:spacing w:after="120"/>
              <w:rPr>
                <w:rFonts w:asciiTheme="majorHAnsi" w:eastAsia="SimSun" w:hAnsiTheme="majorHAnsi" w:cstheme="majorHAnsi"/>
                <w:szCs w:val="18"/>
                <w:lang w:eastAsia="zh-CN"/>
              </w:rPr>
            </w:pPr>
            <w:r w:rsidRPr="00D36187">
              <w:rPr>
                <w:rFonts w:asciiTheme="majorHAnsi" w:hAnsiTheme="majorHAnsi" w:cstheme="majorHAnsi"/>
                <w:szCs w:val="18"/>
                <w:lang w:eastAsia="zh-CN"/>
              </w:rPr>
              <w:t>Recommended/[Non-preferred] MT beam indication</w:t>
            </w:r>
          </w:p>
        </w:tc>
        <w:tc>
          <w:tcPr>
            <w:tcW w:w="5385" w:type="dxa"/>
            <w:tcBorders>
              <w:top w:val="single" w:sz="4" w:space="0" w:color="auto"/>
              <w:left w:val="single" w:sz="4" w:space="0" w:color="auto"/>
              <w:bottom w:val="single" w:sz="4" w:space="0" w:color="auto"/>
              <w:right w:val="single" w:sz="4" w:space="0" w:color="auto"/>
            </w:tcBorders>
          </w:tcPr>
          <w:p w14:paraId="69D63847" w14:textId="2659A155" w:rsidR="00D36187" w:rsidRPr="00D36187" w:rsidRDefault="00D36187" w:rsidP="00D36187">
            <w:pPr>
              <w:autoSpaceDE w:val="0"/>
              <w:autoSpaceDN w:val="0"/>
              <w:adjustRightInd w:val="0"/>
              <w:snapToGrid w:val="0"/>
              <w:spacing w:after="120"/>
              <w:contextualSpacing/>
              <w:jc w:val="both"/>
              <w:rPr>
                <w:rFonts w:asciiTheme="majorHAnsi" w:hAnsiTheme="majorHAnsi" w:cstheme="majorHAnsi"/>
                <w:sz w:val="18"/>
                <w:szCs w:val="18"/>
              </w:rPr>
            </w:pPr>
            <w:r w:rsidRPr="00D36187">
              <w:rPr>
                <w:rFonts w:asciiTheme="majorHAnsi" w:hAnsiTheme="majorHAnsi" w:cstheme="majorHAnsi"/>
                <w:sz w:val="18"/>
                <w:szCs w:val="18"/>
              </w:rPr>
              <w:t>Support [</w:t>
            </w:r>
            <w:r w:rsidRPr="00D36187">
              <w:rPr>
                <w:rStyle w:val="fontstyle01"/>
                <w:rFonts w:asciiTheme="majorHAnsi" w:hAnsiTheme="majorHAnsi" w:cstheme="majorHAnsi"/>
                <w:sz w:val="18"/>
                <w:szCs w:val="18"/>
                <w:lang w:eastAsia="zh-CN"/>
              </w:rPr>
              <w:t>Simultaneous Operation MT Beam Indication</w:t>
            </w:r>
            <w:r w:rsidRPr="00D36187">
              <w:rPr>
                <w:rFonts w:asciiTheme="majorHAnsi" w:hAnsiTheme="majorHAnsi" w:cstheme="majorHAnsi"/>
                <w:sz w:val="18"/>
                <w:szCs w:val="18"/>
              </w:rPr>
              <w:t>] transmission</w:t>
            </w:r>
          </w:p>
        </w:tc>
        <w:tc>
          <w:tcPr>
            <w:tcW w:w="1276" w:type="dxa"/>
            <w:tcBorders>
              <w:top w:val="single" w:sz="4" w:space="0" w:color="auto"/>
              <w:left w:val="single" w:sz="4" w:space="0" w:color="auto"/>
              <w:bottom w:val="single" w:sz="4" w:space="0" w:color="auto"/>
              <w:right w:val="single" w:sz="4" w:space="0" w:color="auto"/>
            </w:tcBorders>
          </w:tcPr>
          <w:p w14:paraId="5A39F88C" w14:textId="3B97C4D6" w:rsidR="00D36187" w:rsidRPr="00D36187" w:rsidRDefault="00D36187" w:rsidP="00D36187">
            <w:pPr>
              <w:pStyle w:val="TAL"/>
              <w:spacing w:after="120"/>
              <w:rPr>
                <w:rFonts w:asciiTheme="majorHAnsi" w:eastAsia="맑은 고딕" w:hAnsiTheme="majorHAnsi" w:cstheme="majorHAnsi"/>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D00FD41" w14:textId="578F08ED" w:rsidR="00D36187" w:rsidRPr="00D36187" w:rsidRDefault="00D36187" w:rsidP="00D36187">
            <w:pPr>
              <w:pStyle w:val="TAL"/>
              <w:spacing w:after="120"/>
              <w:rPr>
                <w:rFonts w:asciiTheme="majorHAnsi" w:eastAsia="SimSun" w:hAnsiTheme="majorHAnsi" w:cstheme="majorHAnsi"/>
                <w:szCs w:val="18"/>
                <w:lang w:eastAsia="zh-CN"/>
              </w:rPr>
            </w:pPr>
            <w:r w:rsidRPr="00D36187">
              <w:rPr>
                <w:rFonts w:asciiTheme="majorHAnsi"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2A00A41F" w14:textId="25565E24" w:rsidR="00D36187" w:rsidRPr="00D36187" w:rsidRDefault="00D36187" w:rsidP="00D36187">
            <w:pPr>
              <w:pStyle w:val="TAL"/>
              <w:spacing w:after="120"/>
              <w:rPr>
                <w:rFonts w:asciiTheme="majorHAnsi" w:eastAsia="맑은 고딕" w:hAnsiTheme="majorHAnsi" w:cstheme="majorHAnsi"/>
                <w:szCs w:val="18"/>
                <w:lang w:eastAsia="ko-KR"/>
              </w:rPr>
            </w:pPr>
            <w:r w:rsidRPr="00D36187">
              <w:rPr>
                <w:rFonts w:asciiTheme="majorHAnsi" w:hAnsiTheme="majorHAnsi" w:cstheme="majorHAnsi"/>
                <w:szCs w:val="18"/>
                <w:lang w:eastAsia="zh-CN"/>
              </w:rPr>
              <w:t>N/A</w:t>
            </w:r>
          </w:p>
        </w:tc>
        <w:tc>
          <w:tcPr>
            <w:tcW w:w="1987" w:type="dxa"/>
            <w:tcBorders>
              <w:top w:val="single" w:sz="4" w:space="0" w:color="auto"/>
              <w:left w:val="single" w:sz="4" w:space="0" w:color="auto"/>
              <w:bottom w:val="single" w:sz="4" w:space="0" w:color="auto"/>
              <w:right w:val="single" w:sz="4" w:space="0" w:color="auto"/>
            </w:tcBorders>
          </w:tcPr>
          <w:p w14:paraId="75A4F653" w14:textId="7D665015" w:rsidR="00D36187" w:rsidRPr="00D36187" w:rsidRDefault="00D36187" w:rsidP="00D36187">
            <w:pPr>
              <w:pStyle w:val="TAL"/>
              <w:rPr>
                <w:rFonts w:asciiTheme="majorHAnsi" w:eastAsia="SimSun" w:hAnsiTheme="majorHAnsi" w:cstheme="majorHAnsi"/>
                <w:szCs w:val="18"/>
                <w:lang w:eastAsia="zh-CN"/>
              </w:rPr>
            </w:pPr>
            <w:r w:rsidRPr="00D36187">
              <w:rPr>
                <w:rFonts w:asciiTheme="majorHAnsi" w:hAnsiTheme="majorHAnsi" w:cstheme="majorHAnsi"/>
                <w:szCs w:val="18"/>
                <w:lang w:eastAsia="zh-CN"/>
              </w:rPr>
              <w:t>IAB-node cannot indicate recommended/[non-preferred] MT DL/UL beam to parent node</w:t>
            </w:r>
          </w:p>
        </w:tc>
        <w:tc>
          <w:tcPr>
            <w:tcW w:w="1415" w:type="dxa"/>
            <w:tcBorders>
              <w:top w:val="single" w:sz="4" w:space="0" w:color="auto"/>
              <w:left w:val="single" w:sz="4" w:space="0" w:color="auto"/>
              <w:bottom w:val="single" w:sz="4" w:space="0" w:color="auto"/>
              <w:right w:val="single" w:sz="4" w:space="0" w:color="auto"/>
            </w:tcBorders>
          </w:tcPr>
          <w:p w14:paraId="548ACFC7" w14:textId="591B40FF"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hAnsiTheme="majorHAnsi" w:cstheme="majorHAnsi"/>
                <w:szCs w:val="18"/>
                <w:lang w:eastAsia="zh-CN"/>
              </w:rPr>
              <w:t>Per IAB-node</w:t>
            </w:r>
          </w:p>
        </w:tc>
        <w:tc>
          <w:tcPr>
            <w:tcW w:w="853" w:type="dxa"/>
            <w:tcBorders>
              <w:top w:val="single" w:sz="4" w:space="0" w:color="auto"/>
              <w:left w:val="single" w:sz="4" w:space="0" w:color="auto"/>
              <w:bottom w:val="single" w:sz="4" w:space="0" w:color="auto"/>
              <w:right w:val="single" w:sz="4" w:space="0" w:color="auto"/>
            </w:tcBorders>
          </w:tcPr>
          <w:p w14:paraId="6C51E86C" w14:textId="05994AC9"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1D4E5CFD" w14:textId="64D6B3D2"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62522329" w14:textId="1BBD5EFA"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041BC027" w14:textId="4AF14E93"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37A74CFE" w14:textId="26602842"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rPr>
              <w:t>Optional with capability signalling.</w:t>
            </w:r>
          </w:p>
        </w:tc>
      </w:tr>
      <w:tr w:rsidR="00D36187" w14:paraId="5ED5DBB6" w14:textId="77777777" w:rsidTr="00D36187">
        <w:trPr>
          <w:trHeight w:val="20"/>
        </w:trPr>
        <w:tc>
          <w:tcPr>
            <w:tcW w:w="1130" w:type="dxa"/>
            <w:tcBorders>
              <w:top w:val="single" w:sz="4" w:space="0" w:color="auto"/>
              <w:left w:val="single" w:sz="4" w:space="0" w:color="auto"/>
              <w:bottom w:val="single" w:sz="4" w:space="0" w:color="auto"/>
              <w:right w:val="single" w:sz="4" w:space="0" w:color="auto"/>
            </w:tcBorders>
          </w:tcPr>
          <w:p w14:paraId="75163474" w14:textId="51F5310F"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eastAsia="MS Mincho" w:hAnsiTheme="majorHAnsi" w:cstheme="majorHAnsi"/>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6FE74178" w14:textId="4667F86C" w:rsidR="00D36187" w:rsidRPr="00D36187" w:rsidRDefault="00D36187" w:rsidP="00D36187">
            <w:pPr>
              <w:pStyle w:val="TAL"/>
              <w:spacing w:after="120"/>
              <w:rPr>
                <w:rFonts w:asciiTheme="majorHAnsi" w:eastAsia="맑은 고딕" w:hAnsiTheme="majorHAnsi" w:cstheme="majorHAnsi"/>
                <w:szCs w:val="18"/>
                <w:lang w:eastAsia="ko-KR"/>
              </w:rPr>
            </w:pPr>
            <w:r w:rsidRPr="00D36187">
              <w:rPr>
                <w:rFonts w:asciiTheme="majorHAnsi" w:eastAsia="MS Mincho" w:hAnsiTheme="majorHAnsi" w:cstheme="majorHAnsi"/>
                <w:szCs w:val="18"/>
              </w:rPr>
              <w:t>31-4</w:t>
            </w:r>
          </w:p>
        </w:tc>
        <w:tc>
          <w:tcPr>
            <w:tcW w:w="1559" w:type="dxa"/>
            <w:tcBorders>
              <w:top w:val="single" w:sz="4" w:space="0" w:color="auto"/>
              <w:left w:val="single" w:sz="4" w:space="0" w:color="auto"/>
              <w:bottom w:val="single" w:sz="4" w:space="0" w:color="auto"/>
              <w:right w:val="single" w:sz="4" w:space="0" w:color="auto"/>
            </w:tcBorders>
          </w:tcPr>
          <w:p w14:paraId="15C79833" w14:textId="1DB21743"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Timing case indication</w:t>
            </w:r>
          </w:p>
        </w:tc>
        <w:tc>
          <w:tcPr>
            <w:tcW w:w="5385" w:type="dxa"/>
            <w:tcBorders>
              <w:top w:val="single" w:sz="4" w:space="0" w:color="auto"/>
              <w:left w:val="single" w:sz="4" w:space="0" w:color="auto"/>
              <w:bottom w:val="single" w:sz="4" w:space="0" w:color="auto"/>
              <w:right w:val="single" w:sz="4" w:space="0" w:color="auto"/>
            </w:tcBorders>
          </w:tcPr>
          <w:p w14:paraId="067A7FDB" w14:textId="54331884" w:rsidR="00D36187" w:rsidRPr="00D36187" w:rsidRDefault="00D36187" w:rsidP="00D36187">
            <w:pPr>
              <w:autoSpaceDE w:val="0"/>
              <w:autoSpaceDN w:val="0"/>
              <w:adjustRightInd w:val="0"/>
              <w:snapToGrid w:val="0"/>
              <w:spacing w:after="120"/>
              <w:contextualSpacing/>
              <w:jc w:val="both"/>
              <w:rPr>
                <w:rFonts w:asciiTheme="majorHAnsi" w:hAnsiTheme="majorHAnsi" w:cstheme="majorHAnsi"/>
                <w:sz w:val="18"/>
                <w:szCs w:val="18"/>
              </w:rPr>
            </w:pPr>
            <w:r w:rsidRPr="00D36187">
              <w:rPr>
                <w:rFonts w:asciiTheme="majorHAnsi" w:hAnsiTheme="majorHAnsi" w:cstheme="majorHAnsi"/>
                <w:sz w:val="18"/>
                <w:szCs w:val="18"/>
              </w:rPr>
              <w:t>Support [</w:t>
            </w:r>
            <w:r w:rsidRPr="00D36187">
              <w:rPr>
                <w:rFonts w:asciiTheme="majorHAnsi" w:hAnsiTheme="majorHAnsi" w:cstheme="majorHAnsi"/>
                <w:i/>
                <w:iCs/>
                <w:sz w:val="18"/>
                <w:szCs w:val="18"/>
                <w:lang w:val="en-US"/>
              </w:rPr>
              <w:t>Timing Case Indication</w:t>
            </w:r>
            <w:r w:rsidRPr="00D36187">
              <w:rPr>
                <w:rFonts w:asciiTheme="majorHAnsi" w:hAnsiTheme="majorHAnsi" w:cstheme="majorHAnsi"/>
                <w:sz w:val="18"/>
                <w:szCs w:val="18"/>
              </w:rPr>
              <w:t>] reception</w:t>
            </w:r>
          </w:p>
        </w:tc>
        <w:tc>
          <w:tcPr>
            <w:tcW w:w="1276" w:type="dxa"/>
            <w:tcBorders>
              <w:top w:val="single" w:sz="4" w:space="0" w:color="auto"/>
              <w:left w:val="single" w:sz="4" w:space="0" w:color="auto"/>
              <w:bottom w:val="single" w:sz="4" w:space="0" w:color="auto"/>
              <w:right w:val="single" w:sz="4" w:space="0" w:color="auto"/>
            </w:tcBorders>
          </w:tcPr>
          <w:p w14:paraId="2487B67F" w14:textId="0D1588EB" w:rsidR="00D36187" w:rsidRPr="00D36187" w:rsidRDefault="00D36187" w:rsidP="00D36187">
            <w:pPr>
              <w:pStyle w:val="TAL"/>
              <w:spacing w:after="120"/>
              <w:rPr>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tcPr>
          <w:p w14:paraId="0570F9FC" w14:textId="47405C1D" w:rsidR="00D36187" w:rsidRPr="00D36187" w:rsidRDefault="00D36187" w:rsidP="00D36187">
            <w:pPr>
              <w:pStyle w:val="TAL"/>
              <w:spacing w:after="120"/>
              <w:rPr>
                <w:rFonts w:asciiTheme="majorHAnsi" w:eastAsia="SimSun" w:hAnsiTheme="majorHAnsi" w:cstheme="majorHAnsi"/>
                <w:szCs w:val="18"/>
                <w:lang w:eastAsia="zh-CN"/>
              </w:rPr>
            </w:pPr>
            <w:r w:rsidRPr="00D36187">
              <w:rPr>
                <w:rFonts w:asciiTheme="majorHAnsi"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5A32F5D6" w14:textId="0B1AAE6A"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hAnsiTheme="majorHAnsi" w:cstheme="majorHAnsi"/>
                <w:szCs w:val="18"/>
                <w:lang w:eastAsia="zh-CN"/>
              </w:rPr>
              <w:t>N/A</w:t>
            </w:r>
          </w:p>
        </w:tc>
        <w:tc>
          <w:tcPr>
            <w:tcW w:w="1987" w:type="dxa"/>
            <w:tcBorders>
              <w:top w:val="single" w:sz="4" w:space="0" w:color="auto"/>
              <w:left w:val="single" w:sz="4" w:space="0" w:color="auto"/>
              <w:bottom w:val="single" w:sz="4" w:space="0" w:color="auto"/>
              <w:right w:val="single" w:sz="4" w:space="0" w:color="auto"/>
            </w:tcBorders>
          </w:tcPr>
          <w:p w14:paraId="19A1BEE0" w14:textId="77777777" w:rsidR="00D36187" w:rsidRPr="00D36187" w:rsidRDefault="00D36187" w:rsidP="00D36187">
            <w:pPr>
              <w:pStyle w:val="TAL"/>
              <w:rPr>
                <w:rFonts w:asciiTheme="majorHAnsi" w:hAnsiTheme="majorHAnsi" w:cstheme="majorHAnsi"/>
                <w:szCs w:val="18"/>
                <w:lang w:eastAsia="zh-CN"/>
              </w:rPr>
            </w:pPr>
            <w:r w:rsidRPr="00D36187">
              <w:rPr>
                <w:rFonts w:asciiTheme="majorHAnsi" w:hAnsiTheme="majorHAnsi" w:cstheme="majorHAnsi"/>
                <w:szCs w:val="18"/>
                <w:lang w:eastAsia="zh-CN"/>
              </w:rPr>
              <w:t xml:space="preserve">Case 6 timing at the IAB-node is not supported.  </w:t>
            </w:r>
          </w:p>
          <w:p w14:paraId="6D244AD9" w14:textId="77777777" w:rsidR="00D36187" w:rsidRPr="00D36187" w:rsidRDefault="00D36187" w:rsidP="00D36187">
            <w:pPr>
              <w:pStyle w:val="TAL"/>
              <w:rPr>
                <w:rFonts w:asciiTheme="majorHAnsi" w:hAnsiTheme="majorHAnsi" w:cstheme="majorHAnsi"/>
                <w:szCs w:val="18"/>
                <w:lang w:eastAsia="zh-CN"/>
              </w:rPr>
            </w:pPr>
            <w:r w:rsidRPr="00D36187">
              <w:rPr>
                <w:rFonts w:asciiTheme="majorHAnsi" w:hAnsiTheme="majorHAnsi" w:cstheme="majorHAnsi"/>
                <w:szCs w:val="18"/>
                <w:lang w:eastAsia="zh-CN"/>
              </w:rPr>
              <w:t>Switching across different timing cases (i.e., Case 1 at IAB-node, Case 6 at IAB-node, and/or Case 7 at the</w:t>
            </w:r>
          </w:p>
          <w:p w14:paraId="700E02E8" w14:textId="24585EDF" w:rsidR="00D36187" w:rsidRPr="00D36187" w:rsidRDefault="00D36187" w:rsidP="00D36187">
            <w:pPr>
              <w:pStyle w:val="TAL"/>
              <w:rPr>
                <w:rFonts w:asciiTheme="majorHAnsi" w:eastAsia="SimSun" w:hAnsiTheme="majorHAnsi" w:cstheme="majorHAnsi"/>
                <w:szCs w:val="18"/>
                <w:lang w:eastAsia="zh-CN"/>
              </w:rPr>
            </w:pPr>
            <w:r w:rsidRPr="00D36187">
              <w:rPr>
                <w:rFonts w:asciiTheme="majorHAnsi" w:hAnsiTheme="majorHAnsi" w:cstheme="majorHAnsi"/>
                <w:szCs w:val="18"/>
                <w:lang w:eastAsia="zh-CN"/>
              </w:rPr>
              <w:t xml:space="preserve">Parent) is not supported. </w:t>
            </w:r>
          </w:p>
        </w:tc>
        <w:tc>
          <w:tcPr>
            <w:tcW w:w="1415" w:type="dxa"/>
            <w:tcBorders>
              <w:top w:val="single" w:sz="4" w:space="0" w:color="auto"/>
              <w:left w:val="single" w:sz="4" w:space="0" w:color="auto"/>
              <w:bottom w:val="single" w:sz="4" w:space="0" w:color="auto"/>
              <w:right w:val="single" w:sz="4" w:space="0" w:color="auto"/>
            </w:tcBorders>
          </w:tcPr>
          <w:p w14:paraId="64927B42" w14:textId="6D3C442F"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hAnsiTheme="majorHAnsi" w:cstheme="majorHAnsi"/>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628F9247" w14:textId="3C10C19A"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38EB9EEF" w14:textId="69DFF49A"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423D1B4E" w14:textId="4FB7B8F9"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3D4D4911" w14:textId="563FFA0E"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58F8E0D3" w14:textId="6F68BD81"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rPr>
              <w:t>Optional with capability signalling.</w:t>
            </w:r>
          </w:p>
        </w:tc>
      </w:tr>
      <w:tr w:rsidR="00D36187" w14:paraId="28755188" w14:textId="77777777" w:rsidTr="00D36187">
        <w:trPr>
          <w:trHeight w:val="1182"/>
        </w:trPr>
        <w:tc>
          <w:tcPr>
            <w:tcW w:w="1130" w:type="dxa"/>
            <w:tcBorders>
              <w:top w:val="single" w:sz="4" w:space="0" w:color="auto"/>
              <w:left w:val="single" w:sz="4" w:space="0" w:color="auto"/>
              <w:bottom w:val="single" w:sz="4" w:space="0" w:color="auto"/>
              <w:right w:val="single" w:sz="4" w:space="0" w:color="auto"/>
            </w:tcBorders>
          </w:tcPr>
          <w:p w14:paraId="4D5AC5E2" w14:textId="203AF693"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eastAsia="MS Mincho" w:hAnsiTheme="majorHAnsi" w:cstheme="majorHAnsi"/>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E66571A" w14:textId="111230DC" w:rsidR="00D36187" w:rsidRPr="00D36187" w:rsidRDefault="00D36187" w:rsidP="00D36187">
            <w:pPr>
              <w:pStyle w:val="TAL"/>
              <w:spacing w:after="120"/>
              <w:rPr>
                <w:rFonts w:asciiTheme="majorHAnsi" w:eastAsia="맑은 고딕" w:hAnsiTheme="majorHAnsi" w:cstheme="majorHAnsi"/>
                <w:szCs w:val="18"/>
                <w:lang w:eastAsia="ko-KR"/>
              </w:rPr>
            </w:pPr>
            <w:r w:rsidRPr="00D36187">
              <w:rPr>
                <w:rFonts w:asciiTheme="majorHAnsi" w:eastAsia="MS Mincho" w:hAnsiTheme="majorHAnsi" w:cstheme="majorHAnsi"/>
                <w:szCs w:val="18"/>
              </w:rPr>
              <w:t>31-5</w:t>
            </w:r>
          </w:p>
        </w:tc>
        <w:tc>
          <w:tcPr>
            <w:tcW w:w="1559" w:type="dxa"/>
            <w:tcBorders>
              <w:top w:val="single" w:sz="4" w:space="0" w:color="auto"/>
              <w:left w:val="single" w:sz="4" w:space="0" w:color="auto"/>
              <w:bottom w:val="single" w:sz="4" w:space="0" w:color="auto"/>
              <w:right w:val="single" w:sz="4" w:space="0" w:color="auto"/>
            </w:tcBorders>
          </w:tcPr>
          <w:p w14:paraId="27285EC8" w14:textId="01E91808" w:rsidR="00D36187" w:rsidRPr="00D36187" w:rsidRDefault="00D36187" w:rsidP="00D36187">
            <w:pPr>
              <w:pStyle w:val="TAL"/>
              <w:spacing w:after="120"/>
              <w:rPr>
                <w:rFonts w:asciiTheme="majorHAnsi" w:eastAsia="맑은 고딕" w:hAnsiTheme="majorHAnsi" w:cstheme="majorHAnsi"/>
                <w:color w:val="000000" w:themeColor="text1"/>
                <w:szCs w:val="18"/>
                <w:lang w:eastAsia="ko-KR"/>
              </w:rPr>
            </w:pPr>
            <w:r w:rsidRPr="00D36187">
              <w:rPr>
                <w:rFonts w:asciiTheme="majorHAnsi" w:hAnsiTheme="majorHAnsi" w:cstheme="majorHAnsi"/>
                <w:szCs w:val="18"/>
                <w:lang w:eastAsia="zh-CN"/>
              </w:rPr>
              <w:t xml:space="preserve">Case 7 timing offset </w:t>
            </w:r>
          </w:p>
        </w:tc>
        <w:tc>
          <w:tcPr>
            <w:tcW w:w="5385" w:type="dxa"/>
            <w:tcBorders>
              <w:top w:val="single" w:sz="4" w:space="0" w:color="auto"/>
              <w:left w:val="single" w:sz="4" w:space="0" w:color="auto"/>
              <w:bottom w:val="single" w:sz="4" w:space="0" w:color="auto"/>
              <w:right w:val="single" w:sz="4" w:space="0" w:color="auto"/>
            </w:tcBorders>
          </w:tcPr>
          <w:p w14:paraId="3C8DD331" w14:textId="664B8F8B" w:rsidR="00D36187" w:rsidRPr="00D36187" w:rsidRDefault="00D36187" w:rsidP="00D36187">
            <w:pPr>
              <w:autoSpaceDE w:val="0"/>
              <w:autoSpaceDN w:val="0"/>
              <w:adjustRightInd w:val="0"/>
              <w:snapToGrid w:val="0"/>
              <w:spacing w:after="120"/>
              <w:contextualSpacing/>
              <w:jc w:val="both"/>
              <w:rPr>
                <w:rFonts w:asciiTheme="majorHAnsi" w:eastAsia="맑은 고딕" w:hAnsiTheme="majorHAnsi" w:cstheme="majorHAnsi"/>
                <w:sz w:val="18"/>
                <w:szCs w:val="18"/>
                <w:lang w:eastAsia="ko-KR"/>
              </w:rPr>
            </w:pPr>
            <w:r w:rsidRPr="00D36187">
              <w:rPr>
                <w:rFonts w:asciiTheme="majorHAnsi" w:hAnsiTheme="majorHAnsi" w:cstheme="majorHAnsi"/>
                <w:sz w:val="18"/>
                <w:szCs w:val="18"/>
              </w:rPr>
              <w:t>Support [</w:t>
            </w:r>
            <w:r w:rsidRPr="00D36187">
              <w:rPr>
                <w:rFonts w:asciiTheme="majorHAnsi" w:hAnsiTheme="majorHAnsi" w:cstheme="majorHAnsi"/>
                <w:i/>
                <w:iCs/>
                <w:sz w:val="18"/>
                <w:szCs w:val="18"/>
                <w:lang w:val="en-US"/>
              </w:rPr>
              <w:t>Case7 Timing Offset</w:t>
            </w:r>
            <w:r w:rsidRPr="00D36187">
              <w:rPr>
                <w:rFonts w:asciiTheme="majorHAnsi" w:hAnsiTheme="majorHAnsi" w:cstheme="majorHAnsi"/>
                <w:sz w:val="18"/>
                <w:szCs w:val="18"/>
              </w:rPr>
              <w:t xml:space="preserve">] reception </w:t>
            </w:r>
          </w:p>
        </w:tc>
        <w:tc>
          <w:tcPr>
            <w:tcW w:w="1276" w:type="dxa"/>
            <w:tcBorders>
              <w:top w:val="single" w:sz="4" w:space="0" w:color="auto"/>
              <w:left w:val="single" w:sz="4" w:space="0" w:color="auto"/>
              <w:bottom w:val="single" w:sz="4" w:space="0" w:color="auto"/>
              <w:right w:val="single" w:sz="4" w:space="0" w:color="auto"/>
            </w:tcBorders>
          </w:tcPr>
          <w:p w14:paraId="27EBDD70" w14:textId="4602117D" w:rsidR="00D36187" w:rsidRPr="00D36187" w:rsidRDefault="00D36187" w:rsidP="00D36187">
            <w:pPr>
              <w:pStyle w:val="TAL"/>
              <w:spacing w:after="120"/>
              <w:rPr>
                <w:rFonts w:asciiTheme="majorHAnsi" w:eastAsia="맑은 고딕" w:hAnsiTheme="majorHAnsi" w:cstheme="majorHAnsi"/>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E9AE071" w14:textId="7BCEC0E1" w:rsidR="00D36187" w:rsidRPr="00D36187" w:rsidRDefault="00D36187" w:rsidP="00D36187">
            <w:pPr>
              <w:pStyle w:val="TAL"/>
              <w:spacing w:after="120"/>
              <w:rPr>
                <w:rFonts w:asciiTheme="majorHAnsi" w:eastAsia="SimSun" w:hAnsiTheme="majorHAnsi" w:cstheme="majorHAnsi"/>
                <w:szCs w:val="18"/>
                <w:lang w:eastAsia="zh-CN"/>
              </w:rPr>
            </w:pPr>
            <w:r w:rsidRPr="00D36187">
              <w:rPr>
                <w:rFonts w:asciiTheme="majorHAnsi"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36A0FEDB" w14:textId="45CA7279"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hAnsiTheme="majorHAnsi" w:cstheme="majorHAnsi"/>
                <w:szCs w:val="18"/>
                <w:lang w:eastAsia="zh-CN"/>
              </w:rPr>
              <w:t>N/A</w:t>
            </w:r>
          </w:p>
        </w:tc>
        <w:tc>
          <w:tcPr>
            <w:tcW w:w="1987" w:type="dxa"/>
            <w:tcBorders>
              <w:top w:val="single" w:sz="4" w:space="0" w:color="auto"/>
              <w:left w:val="single" w:sz="4" w:space="0" w:color="auto"/>
              <w:bottom w:val="single" w:sz="4" w:space="0" w:color="auto"/>
              <w:right w:val="single" w:sz="4" w:space="0" w:color="auto"/>
            </w:tcBorders>
          </w:tcPr>
          <w:p w14:paraId="595DED0D" w14:textId="029653D1" w:rsidR="00D36187" w:rsidRPr="00D36187" w:rsidRDefault="00D36187" w:rsidP="00D36187">
            <w:pPr>
              <w:pStyle w:val="TAL"/>
              <w:rPr>
                <w:rFonts w:asciiTheme="majorHAnsi" w:eastAsia="SimSun" w:hAnsiTheme="majorHAnsi" w:cstheme="majorHAnsi"/>
                <w:szCs w:val="18"/>
                <w:lang w:eastAsia="zh-CN"/>
              </w:rPr>
            </w:pPr>
            <w:r w:rsidRPr="00D36187">
              <w:rPr>
                <w:rFonts w:asciiTheme="majorHAnsi" w:hAnsiTheme="majorHAnsi" w:cstheme="majorHAnsi"/>
                <w:szCs w:val="18"/>
                <w:lang w:eastAsia="zh-CN"/>
              </w:rPr>
              <w:t xml:space="preserve">Parent-node cannot adopt both (and switch between) Case 1 and Case 7 timing. </w:t>
            </w:r>
          </w:p>
        </w:tc>
        <w:tc>
          <w:tcPr>
            <w:tcW w:w="1415" w:type="dxa"/>
            <w:tcBorders>
              <w:top w:val="single" w:sz="4" w:space="0" w:color="auto"/>
              <w:left w:val="single" w:sz="4" w:space="0" w:color="auto"/>
              <w:bottom w:val="single" w:sz="4" w:space="0" w:color="auto"/>
              <w:right w:val="single" w:sz="4" w:space="0" w:color="auto"/>
            </w:tcBorders>
          </w:tcPr>
          <w:p w14:paraId="035BEF3B" w14:textId="5C1A33D1" w:rsidR="00D36187" w:rsidRPr="00D36187" w:rsidRDefault="00D36187" w:rsidP="00D36187">
            <w:pPr>
              <w:pStyle w:val="TAL"/>
              <w:spacing w:after="120"/>
              <w:rPr>
                <w:rFonts w:asciiTheme="majorHAnsi" w:hAnsiTheme="majorHAnsi" w:cstheme="majorHAnsi"/>
                <w:szCs w:val="18"/>
                <w:lang w:eastAsia="ja-JP"/>
              </w:rPr>
            </w:pPr>
            <w:r w:rsidRPr="00D36187">
              <w:rPr>
                <w:rFonts w:asciiTheme="majorHAnsi" w:hAnsiTheme="majorHAnsi" w:cstheme="majorHAnsi"/>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78F5664C" w14:textId="7442D049"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796276D4" w14:textId="423D7EEC"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5175A1B8" w14:textId="4C3B0E0F" w:rsidR="00D36187" w:rsidRPr="00D36187" w:rsidRDefault="00D36187" w:rsidP="00D36187">
            <w:pPr>
              <w:pStyle w:val="TAL"/>
              <w:spacing w:after="120"/>
              <w:rPr>
                <w:rFonts w:asciiTheme="majorHAnsi" w:hAnsiTheme="majorHAnsi" w:cstheme="majorHAnsi"/>
                <w:color w:val="000000" w:themeColor="text1"/>
                <w:szCs w:val="18"/>
              </w:rPr>
            </w:pPr>
            <w:r w:rsidRPr="00D36187">
              <w:rPr>
                <w:rFonts w:asciiTheme="majorHAnsi" w:hAnsiTheme="majorHAnsi" w:cstheme="majorHAnsi"/>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28C9EFAE" w14:textId="109725A0"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65FCA5E6" w14:textId="118B2C3E"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rPr>
              <w:t>Optional with capability signalling.</w:t>
            </w:r>
          </w:p>
        </w:tc>
      </w:tr>
      <w:tr w:rsidR="00D36187" w14:paraId="2F90D3D3" w14:textId="77777777" w:rsidTr="00D36187">
        <w:trPr>
          <w:trHeight w:val="840"/>
        </w:trPr>
        <w:tc>
          <w:tcPr>
            <w:tcW w:w="1130" w:type="dxa"/>
            <w:tcBorders>
              <w:top w:val="single" w:sz="4" w:space="0" w:color="auto"/>
              <w:left w:val="single" w:sz="4" w:space="0" w:color="auto"/>
              <w:bottom w:val="single" w:sz="4" w:space="0" w:color="auto"/>
              <w:right w:val="single" w:sz="4" w:space="0" w:color="auto"/>
            </w:tcBorders>
          </w:tcPr>
          <w:p w14:paraId="1BA31921" w14:textId="77777777" w:rsidR="00D36187" w:rsidRPr="00D36187" w:rsidRDefault="00D36187" w:rsidP="00D36187">
            <w:pPr>
              <w:pStyle w:val="TAL"/>
              <w:spacing w:after="120"/>
              <w:rPr>
                <w:rFonts w:asciiTheme="majorHAnsi" w:eastAsia="MS Mincho" w:hAnsiTheme="majorHAnsi" w:cstheme="majorHAnsi"/>
                <w:szCs w:val="18"/>
              </w:rPr>
            </w:pPr>
            <w:r w:rsidRPr="00D36187">
              <w:rPr>
                <w:rFonts w:asciiTheme="majorHAnsi" w:eastAsia="MS Mincho" w:hAnsiTheme="majorHAnsi" w:cstheme="majorHAnsi"/>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5B07C94C" w14:textId="77777777" w:rsidR="00D36187" w:rsidRPr="00D36187" w:rsidRDefault="00D36187" w:rsidP="00D36187">
            <w:pPr>
              <w:pStyle w:val="TAL"/>
              <w:spacing w:after="120"/>
              <w:rPr>
                <w:rFonts w:asciiTheme="majorHAnsi" w:eastAsia="MS Mincho" w:hAnsiTheme="majorHAnsi" w:cstheme="majorHAnsi"/>
                <w:szCs w:val="18"/>
              </w:rPr>
            </w:pPr>
            <w:r w:rsidRPr="00D36187">
              <w:rPr>
                <w:rFonts w:asciiTheme="majorHAnsi" w:eastAsia="MS Mincho" w:hAnsiTheme="majorHAnsi" w:cstheme="majorHAnsi"/>
                <w:szCs w:val="18"/>
              </w:rPr>
              <w:t>31-6</w:t>
            </w:r>
          </w:p>
        </w:tc>
        <w:tc>
          <w:tcPr>
            <w:tcW w:w="1559" w:type="dxa"/>
            <w:tcBorders>
              <w:top w:val="single" w:sz="4" w:space="0" w:color="auto"/>
              <w:left w:val="single" w:sz="4" w:space="0" w:color="auto"/>
              <w:bottom w:val="single" w:sz="4" w:space="0" w:color="auto"/>
              <w:right w:val="single" w:sz="4" w:space="0" w:color="auto"/>
            </w:tcBorders>
          </w:tcPr>
          <w:p w14:paraId="54C25F4B"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DL TX power adjustment</w:t>
            </w:r>
          </w:p>
        </w:tc>
        <w:tc>
          <w:tcPr>
            <w:tcW w:w="5385" w:type="dxa"/>
            <w:tcBorders>
              <w:top w:val="single" w:sz="4" w:space="0" w:color="auto"/>
              <w:left w:val="single" w:sz="4" w:space="0" w:color="auto"/>
              <w:bottom w:val="single" w:sz="4" w:space="0" w:color="auto"/>
              <w:right w:val="single" w:sz="4" w:space="0" w:color="auto"/>
            </w:tcBorders>
          </w:tcPr>
          <w:p w14:paraId="3FCEB5A9" w14:textId="77777777" w:rsidR="00D36187" w:rsidRPr="00D36187" w:rsidRDefault="00D36187" w:rsidP="00D36187">
            <w:pPr>
              <w:autoSpaceDE w:val="0"/>
              <w:autoSpaceDN w:val="0"/>
              <w:adjustRightInd w:val="0"/>
              <w:snapToGrid w:val="0"/>
              <w:spacing w:after="120"/>
              <w:contextualSpacing/>
              <w:jc w:val="both"/>
              <w:rPr>
                <w:rFonts w:asciiTheme="majorHAnsi" w:hAnsiTheme="majorHAnsi" w:cstheme="majorHAnsi"/>
                <w:sz w:val="18"/>
                <w:szCs w:val="18"/>
              </w:rPr>
            </w:pPr>
            <w:r w:rsidRPr="00D36187">
              <w:rPr>
                <w:rFonts w:asciiTheme="majorHAnsi" w:hAnsiTheme="majorHAnsi" w:cstheme="majorHAnsi"/>
                <w:sz w:val="18"/>
                <w:szCs w:val="18"/>
              </w:rPr>
              <w:t>support [Desired DL TX Power Adjustment] reporting</w:t>
            </w:r>
          </w:p>
        </w:tc>
        <w:tc>
          <w:tcPr>
            <w:tcW w:w="1276" w:type="dxa"/>
            <w:tcBorders>
              <w:top w:val="single" w:sz="4" w:space="0" w:color="auto"/>
              <w:left w:val="single" w:sz="4" w:space="0" w:color="auto"/>
              <w:bottom w:val="single" w:sz="4" w:space="0" w:color="auto"/>
              <w:right w:val="single" w:sz="4" w:space="0" w:color="auto"/>
            </w:tcBorders>
          </w:tcPr>
          <w:p w14:paraId="781BE012" w14:textId="77777777" w:rsidR="00D36187" w:rsidRPr="00D36187" w:rsidRDefault="00D36187" w:rsidP="00D36187">
            <w:pPr>
              <w:pStyle w:val="TAL"/>
              <w:spacing w:after="120"/>
              <w:rPr>
                <w:rFonts w:asciiTheme="majorHAnsi" w:eastAsia="맑은 고딕" w:hAnsiTheme="majorHAnsi" w:cstheme="majorHAnsi"/>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06FFDE9"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436CB8B9"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N/A</w:t>
            </w:r>
          </w:p>
        </w:tc>
        <w:tc>
          <w:tcPr>
            <w:tcW w:w="1987" w:type="dxa"/>
            <w:tcBorders>
              <w:top w:val="single" w:sz="4" w:space="0" w:color="auto"/>
              <w:left w:val="single" w:sz="4" w:space="0" w:color="auto"/>
              <w:bottom w:val="single" w:sz="4" w:space="0" w:color="auto"/>
              <w:right w:val="single" w:sz="4" w:space="0" w:color="auto"/>
            </w:tcBorders>
          </w:tcPr>
          <w:p w14:paraId="3CF76C52" w14:textId="77777777" w:rsidR="00D36187" w:rsidRPr="00D36187" w:rsidRDefault="00D36187" w:rsidP="00D36187">
            <w:pPr>
              <w:pStyle w:val="TAL"/>
              <w:rPr>
                <w:rFonts w:asciiTheme="majorHAnsi" w:hAnsiTheme="majorHAnsi" w:cstheme="majorHAnsi"/>
                <w:szCs w:val="18"/>
                <w:lang w:eastAsia="zh-CN"/>
              </w:rPr>
            </w:pPr>
            <w:r w:rsidRPr="00D36187">
              <w:rPr>
                <w:rFonts w:asciiTheme="majorHAnsi" w:hAnsiTheme="majorHAnsi" w:cstheme="majorHAnsi"/>
                <w:szCs w:val="18"/>
                <w:lang w:eastAsia="zh-CN"/>
              </w:rPr>
              <w:t>Parent-node’s DL TX power adjustment reporting, is not supported.</w:t>
            </w:r>
          </w:p>
        </w:tc>
        <w:tc>
          <w:tcPr>
            <w:tcW w:w="1415" w:type="dxa"/>
            <w:tcBorders>
              <w:top w:val="single" w:sz="4" w:space="0" w:color="auto"/>
              <w:left w:val="single" w:sz="4" w:space="0" w:color="auto"/>
              <w:bottom w:val="single" w:sz="4" w:space="0" w:color="auto"/>
              <w:right w:val="single" w:sz="4" w:space="0" w:color="auto"/>
            </w:tcBorders>
          </w:tcPr>
          <w:p w14:paraId="7B035AD4"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4AC07D70"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5599066E"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6A989482"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7A86244D"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072B9F74" w14:textId="77777777"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rPr>
              <w:t>Optional with capability signalling.</w:t>
            </w:r>
          </w:p>
        </w:tc>
      </w:tr>
      <w:tr w:rsidR="00D36187" w14:paraId="16235793" w14:textId="77777777" w:rsidTr="00D36187">
        <w:trPr>
          <w:trHeight w:val="1124"/>
        </w:trPr>
        <w:tc>
          <w:tcPr>
            <w:tcW w:w="1130" w:type="dxa"/>
            <w:tcBorders>
              <w:top w:val="single" w:sz="4" w:space="0" w:color="auto"/>
              <w:left w:val="single" w:sz="4" w:space="0" w:color="auto"/>
              <w:bottom w:val="single" w:sz="4" w:space="0" w:color="auto"/>
              <w:right w:val="single" w:sz="4" w:space="0" w:color="auto"/>
            </w:tcBorders>
          </w:tcPr>
          <w:p w14:paraId="621AFF58" w14:textId="77777777" w:rsidR="00D36187" w:rsidRPr="00D36187" w:rsidRDefault="00D36187" w:rsidP="00D36187">
            <w:pPr>
              <w:pStyle w:val="TAL"/>
              <w:spacing w:after="120"/>
              <w:rPr>
                <w:rFonts w:asciiTheme="majorHAnsi" w:eastAsia="MS Mincho" w:hAnsiTheme="majorHAnsi" w:cstheme="majorHAnsi"/>
                <w:szCs w:val="18"/>
              </w:rPr>
            </w:pPr>
            <w:r w:rsidRPr="00D36187">
              <w:rPr>
                <w:rFonts w:asciiTheme="majorHAnsi" w:eastAsia="MS Mincho" w:hAnsiTheme="majorHAnsi" w:cstheme="majorHAnsi"/>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40C2CDED" w14:textId="77777777" w:rsidR="00D36187" w:rsidRPr="00D36187" w:rsidRDefault="00D36187" w:rsidP="00D36187">
            <w:pPr>
              <w:pStyle w:val="TAL"/>
              <w:spacing w:after="120"/>
              <w:rPr>
                <w:rFonts w:asciiTheme="majorHAnsi" w:eastAsia="MS Mincho" w:hAnsiTheme="majorHAnsi" w:cstheme="majorHAnsi"/>
                <w:szCs w:val="18"/>
              </w:rPr>
            </w:pPr>
            <w:r w:rsidRPr="00D36187">
              <w:rPr>
                <w:rFonts w:asciiTheme="majorHAnsi" w:eastAsia="MS Mincho" w:hAnsiTheme="majorHAnsi" w:cstheme="majorHAnsi"/>
                <w:szCs w:val="18"/>
              </w:rPr>
              <w:t>31-7</w:t>
            </w:r>
          </w:p>
        </w:tc>
        <w:tc>
          <w:tcPr>
            <w:tcW w:w="1559" w:type="dxa"/>
            <w:tcBorders>
              <w:top w:val="single" w:sz="4" w:space="0" w:color="auto"/>
              <w:left w:val="single" w:sz="4" w:space="0" w:color="auto"/>
              <w:bottom w:val="single" w:sz="4" w:space="0" w:color="auto"/>
              <w:right w:val="single" w:sz="4" w:space="0" w:color="auto"/>
            </w:tcBorders>
          </w:tcPr>
          <w:p w14:paraId="0C62D9B6"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DL TX power adjustment</w:t>
            </w:r>
          </w:p>
        </w:tc>
        <w:tc>
          <w:tcPr>
            <w:tcW w:w="5385" w:type="dxa"/>
            <w:tcBorders>
              <w:top w:val="single" w:sz="4" w:space="0" w:color="auto"/>
              <w:left w:val="single" w:sz="4" w:space="0" w:color="auto"/>
              <w:bottom w:val="single" w:sz="4" w:space="0" w:color="auto"/>
              <w:right w:val="single" w:sz="4" w:space="0" w:color="auto"/>
            </w:tcBorders>
          </w:tcPr>
          <w:p w14:paraId="4746E213" w14:textId="77777777" w:rsidR="00D36187" w:rsidRPr="00D36187" w:rsidRDefault="00D36187" w:rsidP="00D36187">
            <w:pPr>
              <w:autoSpaceDE w:val="0"/>
              <w:autoSpaceDN w:val="0"/>
              <w:adjustRightInd w:val="0"/>
              <w:snapToGrid w:val="0"/>
              <w:spacing w:after="120"/>
              <w:contextualSpacing/>
              <w:jc w:val="both"/>
              <w:rPr>
                <w:rFonts w:asciiTheme="majorHAnsi" w:hAnsiTheme="majorHAnsi" w:cstheme="majorHAnsi"/>
                <w:sz w:val="18"/>
                <w:szCs w:val="18"/>
              </w:rPr>
            </w:pPr>
            <w:r w:rsidRPr="00D36187">
              <w:rPr>
                <w:rFonts w:asciiTheme="majorHAnsi" w:hAnsiTheme="majorHAnsi" w:cstheme="majorHAnsi"/>
                <w:sz w:val="18"/>
                <w:szCs w:val="18"/>
              </w:rPr>
              <w:t>support [DL TX Power Adjustment] reception</w:t>
            </w:r>
          </w:p>
        </w:tc>
        <w:tc>
          <w:tcPr>
            <w:tcW w:w="1276" w:type="dxa"/>
            <w:tcBorders>
              <w:top w:val="single" w:sz="4" w:space="0" w:color="auto"/>
              <w:left w:val="single" w:sz="4" w:space="0" w:color="auto"/>
              <w:bottom w:val="single" w:sz="4" w:space="0" w:color="auto"/>
              <w:right w:val="single" w:sz="4" w:space="0" w:color="auto"/>
            </w:tcBorders>
          </w:tcPr>
          <w:p w14:paraId="055BCD45" w14:textId="77777777" w:rsidR="00D36187" w:rsidRPr="00D36187" w:rsidRDefault="00D36187" w:rsidP="00D36187">
            <w:pPr>
              <w:pStyle w:val="TAL"/>
              <w:spacing w:after="120"/>
              <w:rPr>
                <w:rFonts w:asciiTheme="majorHAnsi" w:eastAsia="맑은 고딕" w:hAnsiTheme="majorHAnsi" w:cstheme="majorHAnsi"/>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DDE85CB"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4CBF794A"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N/A</w:t>
            </w:r>
          </w:p>
        </w:tc>
        <w:tc>
          <w:tcPr>
            <w:tcW w:w="1987" w:type="dxa"/>
            <w:tcBorders>
              <w:top w:val="single" w:sz="4" w:space="0" w:color="auto"/>
              <w:left w:val="single" w:sz="4" w:space="0" w:color="auto"/>
              <w:bottom w:val="single" w:sz="4" w:space="0" w:color="auto"/>
              <w:right w:val="single" w:sz="4" w:space="0" w:color="auto"/>
            </w:tcBorders>
          </w:tcPr>
          <w:p w14:paraId="689CDCBA" w14:textId="77777777" w:rsidR="00D36187" w:rsidRPr="00D36187" w:rsidRDefault="00D36187" w:rsidP="00D36187">
            <w:pPr>
              <w:pStyle w:val="TAL"/>
              <w:rPr>
                <w:rFonts w:asciiTheme="majorHAnsi" w:hAnsiTheme="majorHAnsi" w:cstheme="majorHAnsi"/>
                <w:szCs w:val="18"/>
                <w:lang w:eastAsia="zh-CN"/>
              </w:rPr>
            </w:pPr>
            <w:r w:rsidRPr="00D36187">
              <w:rPr>
                <w:rFonts w:asciiTheme="majorHAnsi" w:hAnsiTheme="majorHAnsi" w:cstheme="majorHAnsi"/>
                <w:szCs w:val="18"/>
                <w:lang w:eastAsia="zh-CN"/>
              </w:rPr>
              <w:t>Parent-node’s DL TX power adjustment reception is not supported.</w:t>
            </w:r>
          </w:p>
        </w:tc>
        <w:tc>
          <w:tcPr>
            <w:tcW w:w="1415" w:type="dxa"/>
            <w:tcBorders>
              <w:top w:val="single" w:sz="4" w:space="0" w:color="auto"/>
              <w:left w:val="single" w:sz="4" w:space="0" w:color="auto"/>
              <w:bottom w:val="single" w:sz="4" w:space="0" w:color="auto"/>
              <w:right w:val="single" w:sz="4" w:space="0" w:color="auto"/>
            </w:tcBorders>
          </w:tcPr>
          <w:p w14:paraId="64CCCB65"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1FA3DD40"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C6BA7E1"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79145573"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1C1F2094"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13194B8" w14:textId="77777777"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rPr>
              <w:t>Optional with capability signalling.</w:t>
            </w:r>
          </w:p>
        </w:tc>
      </w:tr>
      <w:tr w:rsidR="00D36187" w14:paraId="051509C3" w14:textId="77777777" w:rsidTr="00D36187">
        <w:trPr>
          <w:trHeight w:val="90"/>
        </w:trPr>
        <w:tc>
          <w:tcPr>
            <w:tcW w:w="1130" w:type="dxa"/>
            <w:tcBorders>
              <w:top w:val="single" w:sz="4" w:space="0" w:color="auto"/>
              <w:left w:val="single" w:sz="4" w:space="0" w:color="auto"/>
              <w:bottom w:val="single" w:sz="4" w:space="0" w:color="auto"/>
              <w:right w:val="single" w:sz="4" w:space="0" w:color="auto"/>
            </w:tcBorders>
          </w:tcPr>
          <w:p w14:paraId="64E35846" w14:textId="77777777" w:rsidR="00D36187" w:rsidRPr="00D36187" w:rsidRDefault="00D36187" w:rsidP="00D36187">
            <w:pPr>
              <w:pStyle w:val="TAL"/>
              <w:spacing w:after="120"/>
              <w:rPr>
                <w:rFonts w:asciiTheme="majorHAnsi" w:eastAsia="MS Mincho" w:hAnsiTheme="majorHAnsi" w:cstheme="majorHAnsi"/>
                <w:szCs w:val="18"/>
              </w:rPr>
            </w:pPr>
            <w:r w:rsidRPr="00D36187">
              <w:rPr>
                <w:rFonts w:asciiTheme="majorHAnsi" w:eastAsia="MS Mincho" w:hAnsiTheme="majorHAnsi" w:cstheme="majorHAnsi"/>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0BE6647" w14:textId="77777777" w:rsidR="00D36187" w:rsidRPr="00D36187" w:rsidRDefault="00D36187" w:rsidP="00D36187">
            <w:pPr>
              <w:pStyle w:val="TAL"/>
              <w:spacing w:after="120"/>
              <w:rPr>
                <w:rFonts w:asciiTheme="majorHAnsi" w:eastAsia="MS Mincho" w:hAnsiTheme="majorHAnsi" w:cstheme="majorHAnsi"/>
                <w:szCs w:val="18"/>
              </w:rPr>
            </w:pPr>
            <w:r w:rsidRPr="00D36187">
              <w:rPr>
                <w:rFonts w:asciiTheme="majorHAnsi" w:eastAsia="MS Mincho" w:hAnsiTheme="majorHAnsi" w:cstheme="majorHAnsi"/>
                <w:szCs w:val="18"/>
              </w:rPr>
              <w:t>31-8</w:t>
            </w:r>
          </w:p>
        </w:tc>
        <w:tc>
          <w:tcPr>
            <w:tcW w:w="1559" w:type="dxa"/>
            <w:tcBorders>
              <w:top w:val="single" w:sz="4" w:space="0" w:color="auto"/>
              <w:left w:val="single" w:sz="4" w:space="0" w:color="auto"/>
              <w:bottom w:val="single" w:sz="4" w:space="0" w:color="auto"/>
              <w:right w:val="single" w:sz="4" w:space="0" w:color="auto"/>
            </w:tcBorders>
          </w:tcPr>
          <w:p w14:paraId="2366540A"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 xml:space="preserve">Desired UL TX power adjustment </w:t>
            </w:r>
          </w:p>
        </w:tc>
        <w:tc>
          <w:tcPr>
            <w:tcW w:w="5385" w:type="dxa"/>
            <w:tcBorders>
              <w:top w:val="single" w:sz="4" w:space="0" w:color="auto"/>
              <w:left w:val="single" w:sz="4" w:space="0" w:color="auto"/>
              <w:bottom w:val="single" w:sz="4" w:space="0" w:color="auto"/>
              <w:right w:val="single" w:sz="4" w:space="0" w:color="auto"/>
            </w:tcBorders>
          </w:tcPr>
          <w:p w14:paraId="27B2B77C" w14:textId="77777777" w:rsidR="00D36187" w:rsidRPr="00D36187" w:rsidRDefault="00D36187" w:rsidP="00D36187">
            <w:pPr>
              <w:autoSpaceDE w:val="0"/>
              <w:autoSpaceDN w:val="0"/>
              <w:adjustRightInd w:val="0"/>
              <w:snapToGrid w:val="0"/>
              <w:spacing w:after="120"/>
              <w:contextualSpacing/>
              <w:jc w:val="both"/>
              <w:rPr>
                <w:rFonts w:asciiTheme="majorHAnsi" w:hAnsiTheme="majorHAnsi" w:cstheme="majorHAnsi"/>
                <w:sz w:val="18"/>
                <w:szCs w:val="18"/>
              </w:rPr>
            </w:pPr>
            <w:r w:rsidRPr="00D36187">
              <w:rPr>
                <w:rFonts w:asciiTheme="majorHAnsi" w:hAnsiTheme="majorHAnsi" w:cstheme="majorHAnsi"/>
                <w:sz w:val="18"/>
                <w:szCs w:val="18"/>
              </w:rPr>
              <w:t>Support [Desired IAB-MT PSD range] reporting</w:t>
            </w:r>
          </w:p>
        </w:tc>
        <w:tc>
          <w:tcPr>
            <w:tcW w:w="1276" w:type="dxa"/>
            <w:tcBorders>
              <w:top w:val="single" w:sz="4" w:space="0" w:color="auto"/>
              <w:left w:val="single" w:sz="4" w:space="0" w:color="auto"/>
              <w:bottom w:val="single" w:sz="4" w:space="0" w:color="auto"/>
              <w:right w:val="single" w:sz="4" w:space="0" w:color="auto"/>
            </w:tcBorders>
          </w:tcPr>
          <w:p w14:paraId="0E35E9B4" w14:textId="77777777" w:rsidR="00D36187" w:rsidRPr="00D36187" w:rsidRDefault="00D36187" w:rsidP="00D36187">
            <w:pPr>
              <w:pStyle w:val="TAL"/>
              <w:spacing w:after="120"/>
              <w:rPr>
                <w:rFonts w:asciiTheme="majorHAnsi" w:eastAsia="맑은 고딕" w:hAnsiTheme="majorHAnsi" w:cstheme="majorHAnsi"/>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5534B76"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tcPr>
          <w:p w14:paraId="2782BE61"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N/A</w:t>
            </w:r>
          </w:p>
        </w:tc>
        <w:tc>
          <w:tcPr>
            <w:tcW w:w="1987" w:type="dxa"/>
            <w:tcBorders>
              <w:top w:val="single" w:sz="4" w:space="0" w:color="auto"/>
              <w:left w:val="single" w:sz="4" w:space="0" w:color="auto"/>
              <w:bottom w:val="single" w:sz="4" w:space="0" w:color="auto"/>
              <w:right w:val="single" w:sz="4" w:space="0" w:color="auto"/>
            </w:tcBorders>
          </w:tcPr>
          <w:p w14:paraId="5DCE5C90" w14:textId="77777777" w:rsidR="00D36187" w:rsidRPr="00D36187" w:rsidRDefault="00D36187" w:rsidP="00D36187">
            <w:pPr>
              <w:pStyle w:val="TAL"/>
              <w:rPr>
                <w:rFonts w:asciiTheme="majorHAnsi" w:hAnsiTheme="majorHAnsi" w:cstheme="majorHAnsi"/>
                <w:szCs w:val="18"/>
                <w:lang w:eastAsia="zh-CN"/>
              </w:rPr>
            </w:pPr>
            <w:r w:rsidRPr="00D36187">
              <w:rPr>
                <w:rFonts w:asciiTheme="majorHAnsi" w:hAnsiTheme="majorHAnsi" w:cstheme="majorHAnsi"/>
                <w:szCs w:val="18"/>
                <w:lang w:eastAsia="zh-CN"/>
              </w:rPr>
              <w:t>Desired MT’s UL PSD range reporting is not supported.</w:t>
            </w:r>
          </w:p>
        </w:tc>
        <w:tc>
          <w:tcPr>
            <w:tcW w:w="1415" w:type="dxa"/>
            <w:tcBorders>
              <w:top w:val="single" w:sz="4" w:space="0" w:color="auto"/>
              <w:left w:val="single" w:sz="4" w:space="0" w:color="auto"/>
              <w:bottom w:val="single" w:sz="4" w:space="0" w:color="auto"/>
              <w:right w:val="single" w:sz="4" w:space="0" w:color="auto"/>
            </w:tcBorders>
          </w:tcPr>
          <w:p w14:paraId="50C1EB89"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3A75BDD6"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52009721"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7BB2A566"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0F804726" w14:textId="77777777" w:rsidR="00D36187" w:rsidRPr="00D36187" w:rsidRDefault="00D36187" w:rsidP="00D36187">
            <w:pPr>
              <w:pStyle w:val="TAL"/>
              <w:spacing w:after="120"/>
              <w:rPr>
                <w:rFonts w:asciiTheme="majorHAnsi" w:hAnsiTheme="majorHAnsi" w:cstheme="majorHAnsi"/>
                <w:szCs w:val="18"/>
                <w:lang w:eastAsia="zh-CN"/>
              </w:rPr>
            </w:pPr>
            <w:r w:rsidRPr="00D36187">
              <w:rPr>
                <w:rFonts w:asciiTheme="majorHAnsi" w:hAnsiTheme="majorHAnsi" w:cstheme="majorHAnsi"/>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4736317B" w14:textId="77777777" w:rsidR="00D36187" w:rsidRPr="00D36187" w:rsidRDefault="00D36187" w:rsidP="00D36187">
            <w:pPr>
              <w:pStyle w:val="TAL"/>
              <w:spacing w:after="120"/>
              <w:rPr>
                <w:rFonts w:asciiTheme="majorHAnsi" w:hAnsiTheme="majorHAnsi" w:cstheme="majorHAnsi"/>
                <w:szCs w:val="18"/>
              </w:rPr>
            </w:pPr>
            <w:r w:rsidRPr="00D36187">
              <w:rPr>
                <w:rFonts w:asciiTheme="majorHAnsi" w:hAnsiTheme="majorHAnsi" w:cstheme="majorHAnsi"/>
                <w:szCs w:val="18"/>
              </w:rPr>
              <w:t>Optional with capability signalling.</w:t>
            </w:r>
          </w:p>
        </w:tc>
      </w:tr>
    </w:tbl>
    <w:p w14:paraId="0031A599" w14:textId="1C1ED13C" w:rsidR="00703B1B" w:rsidRPr="00703B1B" w:rsidRDefault="00703B1B" w:rsidP="0098555E">
      <w:pPr>
        <w:spacing w:afterLines="50" w:after="120"/>
        <w:jc w:val="both"/>
        <w:rPr>
          <w:rFonts w:eastAsia="맑은 고딕"/>
          <w:sz w:val="22"/>
          <w:lang w:eastAsia="ko-KR"/>
        </w:rPr>
      </w:pPr>
    </w:p>
    <w:sectPr w:rsidR="00703B1B" w:rsidRPr="00703B1B" w:rsidSect="00D36187">
      <w:footerReference w:type="default" r:id="rId14"/>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007D3" w14:textId="77777777" w:rsidR="003C0FCD" w:rsidRDefault="003C0FCD">
      <w:r>
        <w:separator/>
      </w:r>
    </w:p>
  </w:endnote>
  <w:endnote w:type="continuationSeparator" w:id="0">
    <w:p w14:paraId="734BD8FC" w14:textId="77777777" w:rsidR="003C0FCD" w:rsidRDefault="003C0FCD">
      <w:r>
        <w:continuationSeparator/>
      </w:r>
    </w:p>
  </w:endnote>
  <w:endnote w:type="continuationNotice" w:id="1">
    <w:p w14:paraId="2F9D0870" w14:textId="77777777" w:rsidR="003C0FCD" w:rsidRDefault="003C0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charset w:val="02"/>
    <w:family w:val="decorative"/>
    <w:pitch w:val="default"/>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0E918994" w:rsidR="005F45B3" w:rsidRPr="00000924" w:rsidRDefault="005F45B3">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67E25">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67E25">
      <w:rPr>
        <w:rStyle w:val="af1"/>
        <w:rFonts w:eastAsia="MS Gothic"/>
        <w:noProof/>
      </w:rPr>
      <w:t>3</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2E069A26" w:rsidR="005F45B3" w:rsidRPr="00000924" w:rsidRDefault="005F45B3">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67E25">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67E25">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7713A" w14:textId="77777777" w:rsidR="003C0FCD" w:rsidRDefault="003C0FCD">
      <w:r>
        <w:separator/>
      </w:r>
    </w:p>
  </w:footnote>
  <w:footnote w:type="continuationSeparator" w:id="0">
    <w:p w14:paraId="1CF3A1DF" w14:textId="77777777" w:rsidR="003C0FCD" w:rsidRDefault="003C0FCD">
      <w:r>
        <w:continuationSeparator/>
      </w:r>
    </w:p>
  </w:footnote>
  <w:footnote w:type="continuationNotice" w:id="1">
    <w:p w14:paraId="0DD960CC" w14:textId="77777777" w:rsidR="003C0FCD" w:rsidRDefault="003C0FC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1"/>
  </w:num>
  <w:num w:numId="4">
    <w:abstractNumId w:val="2"/>
  </w:num>
  <w:num w:numId="5">
    <w:abstractNumId w:val="3"/>
  </w:num>
  <w:num w:numId="6">
    <w:abstractNumId w:val="6"/>
  </w:num>
  <w:num w:numId="7">
    <w:abstractNumId w:val="16"/>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
  </w:num>
  <w:num w:numId="20">
    <w:abstractNumId w:val="13"/>
  </w:num>
  <w:num w:numId="21">
    <w:abstractNumId w:val="0"/>
  </w:num>
  <w:num w:numId="22">
    <w:abstractNumId w:val="8"/>
  </w:num>
  <w:num w:numId="2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2EF7"/>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69"/>
    <w:rsid w:val="000133F0"/>
    <w:rsid w:val="000139A9"/>
    <w:rsid w:val="000139BC"/>
    <w:rsid w:val="0001441E"/>
    <w:rsid w:val="0001457F"/>
    <w:rsid w:val="00015001"/>
    <w:rsid w:val="000153FF"/>
    <w:rsid w:val="0001551B"/>
    <w:rsid w:val="000158B1"/>
    <w:rsid w:val="00015DDF"/>
    <w:rsid w:val="0001603A"/>
    <w:rsid w:val="00016341"/>
    <w:rsid w:val="00016459"/>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67E25"/>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182"/>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79D"/>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6BD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5CB"/>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45"/>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B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915"/>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5FB"/>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B11"/>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868"/>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7A"/>
    <w:rsid w:val="002722FC"/>
    <w:rsid w:val="00273264"/>
    <w:rsid w:val="002732C9"/>
    <w:rsid w:val="002732FF"/>
    <w:rsid w:val="0027359A"/>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427"/>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243"/>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23"/>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218"/>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6D85"/>
    <w:rsid w:val="00367377"/>
    <w:rsid w:val="00367495"/>
    <w:rsid w:val="00367715"/>
    <w:rsid w:val="0036772A"/>
    <w:rsid w:val="00367845"/>
    <w:rsid w:val="0036791D"/>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0FCD"/>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72F"/>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43B"/>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7CB"/>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79B"/>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3E7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3F"/>
    <w:rsid w:val="005D40C9"/>
    <w:rsid w:val="005D4D5A"/>
    <w:rsid w:val="005D4E53"/>
    <w:rsid w:val="005D55AC"/>
    <w:rsid w:val="005D5892"/>
    <w:rsid w:val="005D5C64"/>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5B3"/>
    <w:rsid w:val="005F46D9"/>
    <w:rsid w:val="005F4864"/>
    <w:rsid w:val="005F4D25"/>
    <w:rsid w:val="005F4F35"/>
    <w:rsid w:val="005F5032"/>
    <w:rsid w:val="005F50F6"/>
    <w:rsid w:val="005F51CB"/>
    <w:rsid w:val="005F54C3"/>
    <w:rsid w:val="005F609B"/>
    <w:rsid w:val="005F61D8"/>
    <w:rsid w:val="005F6793"/>
    <w:rsid w:val="005F687D"/>
    <w:rsid w:val="005F69F7"/>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606"/>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94F"/>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4C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DC1"/>
    <w:rsid w:val="00696E96"/>
    <w:rsid w:val="00696F04"/>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3A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6C25"/>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3B1B"/>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2B"/>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0E09"/>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608"/>
    <w:rsid w:val="008628EB"/>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A5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1CC"/>
    <w:rsid w:val="008F54D0"/>
    <w:rsid w:val="008F55CB"/>
    <w:rsid w:val="008F5706"/>
    <w:rsid w:val="008F5E58"/>
    <w:rsid w:val="008F64FF"/>
    <w:rsid w:val="008F6592"/>
    <w:rsid w:val="008F69DD"/>
    <w:rsid w:val="008F6FC5"/>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154"/>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07D"/>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E59"/>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F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670"/>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F47"/>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7CD"/>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C9"/>
    <w:rsid w:val="00A3768C"/>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2EEA"/>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1E3D"/>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B11"/>
    <w:rsid w:val="00AC3EFF"/>
    <w:rsid w:val="00AC438F"/>
    <w:rsid w:val="00AC46AC"/>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1FD1"/>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29D"/>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1ED"/>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CE1"/>
    <w:rsid w:val="00B737CC"/>
    <w:rsid w:val="00B73CBB"/>
    <w:rsid w:val="00B73EA1"/>
    <w:rsid w:val="00B73F7A"/>
    <w:rsid w:val="00B74407"/>
    <w:rsid w:val="00B74758"/>
    <w:rsid w:val="00B74A5F"/>
    <w:rsid w:val="00B75806"/>
    <w:rsid w:val="00B76271"/>
    <w:rsid w:val="00B763CC"/>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CD1"/>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F3"/>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6FF8"/>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187"/>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15C"/>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93B"/>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97FF3"/>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58F"/>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17D"/>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8A9"/>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AED"/>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D90"/>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1D9D"/>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49"/>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A8F"/>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906"/>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15"/>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uiPriority w:val="99"/>
    <w:qFormat/>
    <w:rsid w:val="0098555E"/>
    <w:pPr>
      <w:spacing w:before="240" w:after="60"/>
      <w:outlineLvl w:val="6"/>
    </w:pPr>
    <w:rPr>
      <w:rFonts w:ascii="Arial" w:hAnsi="Arial"/>
    </w:rPr>
  </w:style>
  <w:style w:type="paragraph" w:styleId="8">
    <w:name w:val="heading 8"/>
    <w:aliases w:val="Table Heading"/>
    <w:basedOn w:val="a0"/>
    <w:next w:val="a0"/>
    <w:link w:val="8Char"/>
    <w:uiPriority w:val="99"/>
    <w:qFormat/>
    <w:rsid w:val="0098555E"/>
    <w:pPr>
      <w:spacing w:before="240" w:after="60"/>
      <w:outlineLvl w:val="7"/>
    </w:pPr>
    <w:rPr>
      <w:rFonts w:ascii="Arial" w:hAnsi="Arial"/>
      <w:i/>
    </w:rPr>
  </w:style>
  <w:style w:type="paragraph" w:styleId="9">
    <w:name w:val="heading 9"/>
    <w:aliases w:val="Figure Heading,FH"/>
    <w:basedOn w:val="a0"/>
    <w:next w:val="a0"/>
    <w:link w:val="9Char"/>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uiPriority w:val="99"/>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qFormat/>
    <w:rsid w:val="0098555E"/>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semiHidden/>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3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풍선 도움말 텍스트 Char"/>
    <w:link w:val="af5"/>
    <w:uiPriority w:val="99"/>
    <w:rsid w:val="00DC57EE"/>
    <w:rPr>
      <w:rFonts w:ascii="Arial" w:eastAsia="MS Gothic" w:hAnsi="Arial"/>
      <w:sz w:val="18"/>
      <w:lang w:val="en-GB"/>
    </w:rPr>
  </w:style>
  <w:style w:type="paragraph" w:customStyle="1" w:styleId="Reference0">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qFormat/>
    <w:rsid w:val="0098555E"/>
    <w:rPr>
      <w:sz w:val="20"/>
    </w:rPr>
  </w:style>
  <w:style w:type="character" w:customStyle="1" w:styleId="Char9">
    <w:name w:val="메모 텍스트 Char"/>
    <w:basedOn w:val="a1"/>
    <w:link w:val="af6"/>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메모 주제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列,列表段"/>
    <w:basedOn w:val="a0"/>
    <w:link w:val="Charb"/>
    <w:uiPriority w:val="34"/>
    <w:qFormat/>
    <w:rsid w:val="002D136A"/>
    <w:pPr>
      <w:ind w:leftChars="400" w:left="840"/>
    </w:p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각주/미주 머리글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맺음말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a0"/>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제목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제목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제목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제목 5 Char"/>
    <w:aliases w:val="H5 Char1"/>
    <w:basedOn w:val="a1"/>
    <w:link w:val="5"/>
    <w:rsid w:val="00FA6E98"/>
    <w:rPr>
      <w:rFonts w:ascii="Times New Roman" w:eastAsia="MS Gothic" w:hAnsi="Times New Roman"/>
      <w:sz w:val="26"/>
      <w:u w:val="single"/>
      <w:lang w:val="en-GB"/>
    </w:rPr>
  </w:style>
  <w:style w:type="character" w:customStyle="1" w:styleId="6Char">
    <w:name w:val="제목 6 Char"/>
    <w:basedOn w:val="a1"/>
    <w:link w:val="6"/>
    <w:rsid w:val="00FA6E98"/>
    <w:rPr>
      <w:rFonts w:ascii="Times New Roman" w:eastAsia="MS Gothic" w:hAnsi="Times New Roman"/>
      <w:i/>
      <w:sz w:val="22"/>
      <w:lang w:val="en-GB"/>
    </w:rPr>
  </w:style>
  <w:style w:type="character" w:customStyle="1" w:styleId="7Char">
    <w:name w:val="제목 7 Char"/>
    <w:basedOn w:val="a1"/>
    <w:link w:val="7"/>
    <w:uiPriority w:val="99"/>
    <w:rsid w:val="00FA6E98"/>
    <w:rPr>
      <w:rFonts w:ascii="Arial" w:eastAsia="MS Gothic" w:hAnsi="Arial"/>
      <w:sz w:val="24"/>
      <w:lang w:val="en-GB"/>
    </w:rPr>
  </w:style>
  <w:style w:type="character" w:customStyle="1" w:styleId="8Char">
    <w:name w:val="제목 8 Char"/>
    <w:aliases w:val="Table Heading Char1"/>
    <w:basedOn w:val="a1"/>
    <w:link w:val="8"/>
    <w:uiPriority w:val="99"/>
    <w:rsid w:val="00FA6E98"/>
    <w:rPr>
      <w:rFonts w:ascii="Arial" w:eastAsia="MS Gothic" w:hAnsi="Arial"/>
      <w:i/>
      <w:sz w:val="24"/>
      <w:lang w:val="en-GB"/>
    </w:rPr>
  </w:style>
  <w:style w:type="character" w:customStyle="1" w:styleId="9Char">
    <w:name w:val="제목 9 Char"/>
    <w:aliases w:val="Figure Heading Char1,FH Char1"/>
    <w:basedOn w:val="a1"/>
    <w:link w:val="9"/>
    <w:uiPriority w:val="99"/>
    <w:rsid w:val="00FA6E98"/>
    <w:rPr>
      <w:rFonts w:ascii="Arial" w:eastAsia="MS Gothic" w:hAnsi="Arial"/>
      <w:b/>
      <w:i/>
      <w:sz w:val="18"/>
      <w:lang w:val="en-GB"/>
    </w:rPr>
  </w:style>
  <w:style w:type="character" w:customStyle="1" w:styleId="Char">
    <w:name w:val="본문 Char"/>
    <w:basedOn w:val="a1"/>
    <w:link w:val="a4"/>
    <w:uiPriority w:val="99"/>
    <w:rsid w:val="00FA6E98"/>
    <w:rPr>
      <w:rFonts w:ascii="Times New Roman" w:eastAsia="MS Gothic" w:hAnsi="Times New Roman"/>
      <w:sz w:val="24"/>
      <w:lang w:val="en-GB"/>
    </w:rPr>
  </w:style>
  <w:style w:type="character" w:customStyle="1" w:styleId="Char0">
    <w:name w:val="본문 들여쓰기 Char"/>
    <w:basedOn w:val="a1"/>
    <w:link w:val="a5"/>
    <w:uiPriority w:val="99"/>
    <w:rsid w:val="00FA6E98"/>
    <w:rPr>
      <w:rFonts w:ascii="Times New Roman" w:eastAsia="MS Gothic" w:hAnsi="Times New Roman"/>
      <w:sz w:val="24"/>
      <w:lang w:val="en-GB"/>
    </w:rPr>
  </w:style>
  <w:style w:type="character" w:customStyle="1" w:styleId="Char2">
    <w:name w:val="문서 구조 Char"/>
    <w:basedOn w:val="a1"/>
    <w:link w:val="a7"/>
    <w:uiPriority w:val="99"/>
    <w:semiHidden/>
    <w:rsid w:val="00FA6E98"/>
    <w:rPr>
      <w:rFonts w:ascii="Tahoma" w:eastAsia="MS Gothic" w:hAnsi="Tahoma"/>
      <w:sz w:val="24"/>
      <w:shd w:val="clear" w:color="auto" w:fill="000080"/>
      <w:lang w:val="en-GB"/>
    </w:rPr>
  </w:style>
  <w:style w:type="character" w:customStyle="1" w:styleId="Char3">
    <w:name w:val="글자만 Char"/>
    <w:basedOn w:val="a1"/>
    <w:link w:val="a8"/>
    <w:uiPriority w:val="99"/>
    <w:rsid w:val="00FA6E98"/>
    <w:rPr>
      <w:rFonts w:ascii="Courier New" w:eastAsia="MS Gothic" w:hAnsi="Courier New"/>
      <w:sz w:val="24"/>
      <w:lang w:val="en-GB"/>
    </w:rPr>
  </w:style>
  <w:style w:type="character" w:customStyle="1" w:styleId="Char4">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b"/>
    <w:semiHidden/>
    <w:rsid w:val="00FA6E98"/>
    <w:rPr>
      <w:rFonts w:ascii="Times New Roman" w:eastAsia="MS Gothic" w:hAnsi="Times New Roman"/>
      <w:sz w:val="16"/>
      <w:lang w:val="en-GB"/>
    </w:rPr>
  </w:style>
  <w:style w:type="character" w:customStyle="1" w:styleId="2Char0">
    <w:name w:val="본문 들여쓰기 2 Char"/>
    <w:basedOn w:val="a1"/>
    <w:link w:val="20"/>
    <w:uiPriority w:val="99"/>
    <w:rsid w:val="00FA6E98"/>
    <w:rPr>
      <w:rFonts w:ascii="Times New Roman" w:eastAsia="MS Gothic" w:hAnsi="Times New Roman"/>
      <w:kern w:val="2"/>
      <w:sz w:val="24"/>
      <w:lang w:val="en-GB"/>
    </w:rPr>
  </w:style>
  <w:style w:type="character" w:customStyle="1" w:styleId="Char6">
    <w:name w:val="바닥글 Char"/>
    <w:basedOn w:val="a1"/>
    <w:link w:val="ae"/>
    <w:uiPriority w:val="99"/>
    <w:rsid w:val="00FA6E98"/>
    <w:rPr>
      <w:rFonts w:ascii="Times New Roman" w:eastAsia="MS Gothic" w:hAnsi="Times New Roman"/>
      <w:sz w:val="24"/>
      <w:lang w:val="de-DE"/>
    </w:rPr>
  </w:style>
  <w:style w:type="character" w:customStyle="1" w:styleId="Char7">
    <w:name w:val="제목 Char"/>
    <w:basedOn w:val="a1"/>
    <w:link w:val="af"/>
    <w:uiPriority w:val="99"/>
    <w:rsid w:val="00FA6E98"/>
    <w:rPr>
      <w:rFonts w:ascii="Arial" w:eastAsia="MS Gothic" w:hAnsi="Arial"/>
      <w:b/>
      <w:sz w:val="24"/>
      <w:lang w:val="en-GB"/>
    </w:rPr>
  </w:style>
  <w:style w:type="character" w:customStyle="1" w:styleId="3Char0">
    <w:name w:val="본문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캡션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
    <w:name w:val="reference"/>
    <w:basedOn w:val="a0"/>
    <w:rsid w:val="005F69F7"/>
    <w:pPr>
      <w:widowControl w:val="0"/>
      <w:numPr>
        <w:numId w:val="18"/>
      </w:numPr>
      <w:autoSpaceDE w:val="0"/>
      <w:autoSpaceDN w:val="0"/>
      <w:adjustRightInd w:val="0"/>
      <w:spacing w:after="60"/>
    </w:pPr>
    <w:rPr>
      <w:rFonts w:eastAsia="Times New Roman"/>
      <w:sz w:val="22"/>
      <w:lang w:eastAsia="en-US"/>
    </w:rPr>
  </w:style>
  <w:style w:type="paragraph" w:customStyle="1" w:styleId="6pt6pt120">
    <w:name w:val="스타일 목록 단락 + 양쪽 앞: 6 pt 단락 뒤: 6 pt 줄 간격: 배수 1.2 줄 왼쪽 0 글자"/>
    <w:basedOn w:val="afc"/>
    <w:rsid w:val="000D479D"/>
    <w:pPr>
      <w:spacing w:before="120" w:after="120" w:line="336" w:lineRule="auto"/>
      <w:ind w:leftChars="0" w:left="0"/>
      <w:jc w:val="both"/>
    </w:pPr>
    <w:rPr>
      <w:rFonts w:eastAsia="맑은 고딕" w:cs="바탕"/>
      <w:sz w:val="20"/>
      <w:lang w:eastAsia="en-US"/>
    </w:rPr>
  </w:style>
  <w:style w:type="character" w:customStyle="1" w:styleId="fontstyle01">
    <w:name w:val="fontstyle01"/>
    <w:basedOn w:val="a1"/>
    <w:rsid w:val="00903154"/>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7816539">
      <w:bodyDiv w:val="1"/>
      <w:marLeft w:val="0"/>
      <w:marRight w:val="0"/>
      <w:marTop w:val="0"/>
      <w:marBottom w:val="0"/>
      <w:divBdr>
        <w:top w:val="none" w:sz="0" w:space="0" w:color="auto"/>
        <w:left w:val="none" w:sz="0" w:space="0" w:color="auto"/>
        <w:bottom w:val="none" w:sz="0" w:space="0" w:color="auto"/>
        <w:right w:val="none" w:sz="0" w:space="0" w:color="auto"/>
      </w:divBdr>
      <w:divsChild>
        <w:div w:id="668563046">
          <w:marLeft w:val="0"/>
          <w:marRight w:val="0"/>
          <w:marTop w:val="0"/>
          <w:marBottom w:val="0"/>
          <w:divBdr>
            <w:top w:val="none" w:sz="0" w:space="0" w:color="auto"/>
            <w:left w:val="none" w:sz="0" w:space="0" w:color="auto"/>
            <w:bottom w:val="none" w:sz="0" w:space="0" w:color="auto"/>
            <w:right w:val="none" w:sz="0" w:space="0" w:color="auto"/>
          </w:divBdr>
          <w:divsChild>
            <w:div w:id="1056855531">
              <w:marLeft w:val="0"/>
              <w:marRight w:val="0"/>
              <w:marTop w:val="0"/>
              <w:marBottom w:val="0"/>
              <w:divBdr>
                <w:top w:val="none" w:sz="0" w:space="0" w:color="auto"/>
                <w:left w:val="none" w:sz="0" w:space="0" w:color="auto"/>
                <w:bottom w:val="none" w:sz="0" w:space="0" w:color="auto"/>
                <w:right w:val="none" w:sz="0" w:space="0" w:color="auto"/>
              </w:divBdr>
              <w:divsChild>
                <w:div w:id="1923176506">
                  <w:marLeft w:val="0"/>
                  <w:marRight w:val="0"/>
                  <w:marTop w:val="0"/>
                  <w:marBottom w:val="0"/>
                  <w:divBdr>
                    <w:top w:val="none" w:sz="0" w:space="0" w:color="auto"/>
                    <w:left w:val="none" w:sz="0" w:space="0" w:color="auto"/>
                    <w:bottom w:val="none" w:sz="0" w:space="0" w:color="auto"/>
                    <w:right w:val="none" w:sz="0" w:space="0" w:color="auto"/>
                  </w:divBdr>
                  <w:divsChild>
                    <w:div w:id="588656683">
                      <w:marLeft w:val="0"/>
                      <w:marRight w:val="0"/>
                      <w:marTop w:val="0"/>
                      <w:marBottom w:val="0"/>
                      <w:divBdr>
                        <w:top w:val="none" w:sz="0" w:space="0" w:color="auto"/>
                        <w:left w:val="none" w:sz="0" w:space="0" w:color="auto"/>
                        <w:bottom w:val="none" w:sz="0" w:space="0" w:color="auto"/>
                        <w:right w:val="none" w:sz="0" w:space="0" w:color="auto"/>
                      </w:divBdr>
                      <w:divsChild>
                        <w:div w:id="1134256906">
                          <w:marLeft w:val="0"/>
                          <w:marRight w:val="0"/>
                          <w:marTop w:val="0"/>
                          <w:marBottom w:val="0"/>
                          <w:divBdr>
                            <w:top w:val="none" w:sz="0" w:space="0" w:color="auto"/>
                            <w:left w:val="none" w:sz="0" w:space="0" w:color="auto"/>
                            <w:bottom w:val="none" w:sz="0" w:space="0" w:color="auto"/>
                            <w:right w:val="none" w:sz="0" w:space="0" w:color="auto"/>
                          </w:divBdr>
                          <w:divsChild>
                            <w:div w:id="1937706800">
                              <w:marLeft w:val="0"/>
                              <w:marRight w:val="0"/>
                              <w:marTop w:val="0"/>
                              <w:marBottom w:val="0"/>
                              <w:divBdr>
                                <w:top w:val="none" w:sz="0" w:space="0" w:color="auto"/>
                                <w:left w:val="none" w:sz="0" w:space="0" w:color="auto"/>
                                <w:bottom w:val="none" w:sz="0" w:space="0" w:color="auto"/>
                                <w:right w:val="none" w:sz="0" w:space="0" w:color="auto"/>
                              </w:divBdr>
                              <w:divsChild>
                                <w:div w:id="1903565749">
                                  <w:marLeft w:val="0"/>
                                  <w:marRight w:val="0"/>
                                  <w:marTop w:val="0"/>
                                  <w:marBottom w:val="0"/>
                                  <w:divBdr>
                                    <w:top w:val="none" w:sz="0" w:space="0" w:color="auto"/>
                                    <w:left w:val="none" w:sz="0" w:space="0" w:color="auto"/>
                                    <w:bottom w:val="none" w:sz="0" w:space="0" w:color="auto"/>
                                    <w:right w:val="none" w:sz="0" w:space="0" w:color="auto"/>
                                  </w:divBdr>
                                  <w:divsChild>
                                    <w:div w:id="1820807246">
                                      <w:marLeft w:val="0"/>
                                      <w:marRight w:val="0"/>
                                      <w:marTop w:val="0"/>
                                      <w:marBottom w:val="0"/>
                                      <w:divBdr>
                                        <w:top w:val="none" w:sz="0" w:space="0" w:color="auto"/>
                                        <w:left w:val="none" w:sz="0" w:space="0" w:color="auto"/>
                                        <w:bottom w:val="none" w:sz="0" w:space="0" w:color="auto"/>
                                        <w:right w:val="none" w:sz="0" w:space="0" w:color="auto"/>
                                      </w:divBdr>
                                      <w:divsChild>
                                        <w:div w:id="569461328">
                                          <w:marLeft w:val="0"/>
                                          <w:marRight w:val="0"/>
                                          <w:marTop w:val="0"/>
                                          <w:marBottom w:val="0"/>
                                          <w:divBdr>
                                            <w:top w:val="none" w:sz="0" w:space="0" w:color="auto"/>
                                            <w:left w:val="none" w:sz="0" w:space="0" w:color="auto"/>
                                            <w:bottom w:val="none" w:sz="0" w:space="0" w:color="auto"/>
                                            <w:right w:val="none" w:sz="0" w:space="0" w:color="auto"/>
                                          </w:divBdr>
                                          <w:divsChild>
                                            <w:div w:id="419301070">
                                              <w:marLeft w:val="330"/>
                                              <w:marRight w:val="225"/>
                                              <w:marTop w:val="300"/>
                                              <w:marBottom w:val="450"/>
                                              <w:divBdr>
                                                <w:top w:val="none" w:sz="0" w:space="0" w:color="auto"/>
                                                <w:left w:val="none" w:sz="0" w:space="0" w:color="auto"/>
                                                <w:bottom w:val="none" w:sz="0" w:space="0" w:color="auto"/>
                                                <w:right w:val="none" w:sz="0" w:space="0" w:color="auto"/>
                                              </w:divBdr>
                                              <w:divsChild>
                                                <w:div w:id="267082092">
                                                  <w:marLeft w:val="0"/>
                                                  <w:marRight w:val="0"/>
                                                  <w:marTop w:val="0"/>
                                                  <w:marBottom w:val="0"/>
                                                  <w:divBdr>
                                                    <w:top w:val="none" w:sz="0" w:space="0" w:color="auto"/>
                                                    <w:left w:val="none" w:sz="0" w:space="0" w:color="auto"/>
                                                    <w:bottom w:val="none" w:sz="0" w:space="0" w:color="auto"/>
                                                    <w:right w:val="none" w:sz="0" w:space="0" w:color="auto"/>
                                                  </w:divBdr>
                                                  <w:divsChild>
                                                    <w:div w:id="190101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75C55865-833A-4E09-9EE8-C4766D4BA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1001</Words>
  <Characters>5707</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최승훈/표준연구팀(SR)/Principal Engineer/삼성전자</cp:lastModifiedBy>
  <cp:revision>2</cp:revision>
  <cp:lastPrinted>2017-08-09T04:40:00Z</cp:lastPrinted>
  <dcterms:created xsi:type="dcterms:W3CDTF">2021-10-01T01:41:00Z</dcterms:created>
  <dcterms:modified xsi:type="dcterms:W3CDTF">2021-10-01T01:41:00Z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ow==</vt:lpwstr>
  </property>
</Properties>
</file>